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A6F9F" w14:textId="1C48BE91" w:rsidR="00B520A2" w:rsidRPr="0043358E" w:rsidRDefault="00275803" w:rsidP="00EB60AF">
      <w:pPr>
        <w:pStyle w:val="Heading1"/>
        <w:rPr>
          <w:lang w:val="sq-AL"/>
        </w:rPr>
      </w:pPr>
      <w:bookmarkStart w:id="0" w:name="_Toc498942434"/>
      <w:bookmarkStart w:id="1" w:name="_Toc504401478"/>
      <w:r w:rsidRPr="0043358E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79E9712" wp14:editId="386CE50D">
            <wp:simplePos x="0" y="0"/>
            <wp:positionH relativeFrom="margin">
              <wp:posOffset>200025</wp:posOffset>
            </wp:positionH>
            <wp:positionV relativeFrom="paragraph">
              <wp:posOffset>123825</wp:posOffset>
            </wp:positionV>
            <wp:extent cx="666750" cy="659130"/>
            <wp:effectExtent l="0" t="0" r="0" b="7620"/>
            <wp:wrapSquare wrapText="bothSides"/>
            <wp:docPr id="5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p w14:paraId="0558F4C4" w14:textId="2DC37D5E" w:rsidR="00B520A2" w:rsidRPr="0043358E" w:rsidRDefault="00275803" w:rsidP="00B520A2">
      <w:pPr>
        <w:pStyle w:val="Heading1"/>
        <w:spacing w:before="0" w:after="0" w:line="240" w:lineRule="auto"/>
        <w:jc w:val="center"/>
        <w:rPr>
          <w:rFonts w:ascii="Times New Roman" w:hAnsi="Times New Roman"/>
          <w:kern w:val="0"/>
          <w:sz w:val="21"/>
          <w:szCs w:val="21"/>
          <w:lang w:val="sq-AL"/>
        </w:rPr>
      </w:pPr>
      <w:r w:rsidRPr="0043358E">
        <w:rPr>
          <w:rFonts w:ascii="Times New Roman" w:hAnsi="Times New Roman"/>
          <w:noProof/>
          <w:kern w:val="0"/>
          <w:sz w:val="21"/>
          <w:szCs w:val="21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6BDEE332" wp14:editId="39A26F77">
            <wp:simplePos x="0" y="0"/>
            <wp:positionH relativeFrom="column">
              <wp:posOffset>4885690</wp:posOffset>
            </wp:positionH>
            <wp:positionV relativeFrom="paragraph">
              <wp:posOffset>8890</wp:posOffset>
            </wp:positionV>
            <wp:extent cx="606425" cy="654685"/>
            <wp:effectExtent l="0" t="0" r="3175" b="0"/>
            <wp:wrapThrough wrapText="bothSides">
              <wp:wrapPolygon edited="0">
                <wp:start x="10178" y="0"/>
                <wp:lineTo x="4071" y="10056"/>
                <wp:lineTo x="0" y="18855"/>
                <wp:lineTo x="0" y="20741"/>
                <wp:lineTo x="21035" y="20741"/>
                <wp:lineTo x="21035" y="15084"/>
                <wp:lineTo x="18999" y="10056"/>
                <wp:lineTo x="13571" y="0"/>
                <wp:lineTo x="10178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70E93" w14:textId="77777777" w:rsidR="00B520A2" w:rsidRPr="0043358E" w:rsidRDefault="00B520A2" w:rsidP="006203E8">
      <w:pPr>
        <w:pStyle w:val="Heading1"/>
        <w:spacing w:before="0" w:after="0" w:line="240" w:lineRule="auto"/>
        <w:rPr>
          <w:rFonts w:ascii="Times New Roman" w:hAnsi="Times New Roman"/>
          <w:kern w:val="0"/>
          <w:sz w:val="21"/>
          <w:szCs w:val="21"/>
          <w:lang w:val="sq-AL"/>
        </w:rPr>
      </w:pPr>
    </w:p>
    <w:p w14:paraId="0636D620" w14:textId="77777777" w:rsidR="00B520A2" w:rsidRPr="00275803" w:rsidRDefault="00B520A2" w:rsidP="00B520A2">
      <w:pPr>
        <w:spacing w:after="0" w:line="2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275803">
        <w:rPr>
          <w:rFonts w:ascii="Times New Roman" w:eastAsia="Times New Roman" w:hAnsi="Times New Roman"/>
          <w:b/>
          <w:sz w:val="24"/>
          <w:szCs w:val="24"/>
        </w:rPr>
        <w:t>Republika e Kosovës</w:t>
      </w:r>
    </w:p>
    <w:p w14:paraId="00C1505D" w14:textId="77777777" w:rsidR="00B520A2" w:rsidRPr="00275803" w:rsidRDefault="00B520A2" w:rsidP="00B520A2">
      <w:pPr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75803">
        <w:rPr>
          <w:rFonts w:ascii="Times New Roman" w:eastAsia="Times New Roman" w:hAnsi="Times New Roman"/>
          <w:b/>
          <w:sz w:val="24"/>
          <w:szCs w:val="24"/>
        </w:rPr>
        <w:t>Republika Kosova/Republic of Kosovo</w:t>
      </w:r>
    </w:p>
    <w:p w14:paraId="13349EE2" w14:textId="77777777" w:rsidR="00B520A2" w:rsidRPr="00275803" w:rsidRDefault="00B520A2" w:rsidP="00B520A2">
      <w:pPr>
        <w:pBdr>
          <w:bottom w:val="single" w:sz="6" w:space="1" w:color="auto"/>
        </w:pBdr>
        <w:autoSpaceDE w:val="0"/>
        <w:autoSpaceDN w:val="0"/>
        <w:spacing w:after="0" w:line="20" w:lineRule="atLeast"/>
        <w:jc w:val="center"/>
        <w:rPr>
          <w:rFonts w:ascii="Monotype Corsiva" w:eastAsia="Times New Roman" w:hAnsi="Monotype Corsiva"/>
          <w:sz w:val="24"/>
          <w:szCs w:val="24"/>
        </w:rPr>
      </w:pPr>
      <w:r w:rsidRPr="00275803">
        <w:rPr>
          <w:rFonts w:ascii="Monotype Corsiva" w:eastAsia="Times New Roman" w:hAnsi="Monotype Corsiva"/>
          <w:sz w:val="24"/>
          <w:szCs w:val="24"/>
        </w:rPr>
        <w:t>Akademia e Drejtësisë /</w:t>
      </w:r>
      <w:r w:rsidRPr="00275803">
        <w:rPr>
          <w:rFonts w:ascii="Monotype Corsiva" w:eastAsia="Times New Roman" w:hAnsi="Monotype Corsiva" w:cs="Segoe UI"/>
          <w:color w:val="000000"/>
          <w:sz w:val="24"/>
          <w:szCs w:val="24"/>
        </w:rPr>
        <w:t xml:space="preserve"> </w:t>
      </w:r>
      <w:r w:rsidRPr="00275803">
        <w:rPr>
          <w:rFonts w:ascii="Monotype Corsiva" w:eastAsia="Times New Roman" w:hAnsi="Monotype Corsiva"/>
          <w:sz w:val="24"/>
          <w:szCs w:val="24"/>
        </w:rPr>
        <w:t>Akademija Pravde / Academy of Justice</w:t>
      </w:r>
    </w:p>
    <w:p w14:paraId="067281BF" w14:textId="425F55CC" w:rsidR="006B597E" w:rsidRPr="00366F6E" w:rsidRDefault="006B597E" w:rsidP="00275803">
      <w:pPr>
        <w:spacing w:after="0" w:line="240" w:lineRule="auto"/>
        <w:jc w:val="both"/>
      </w:pPr>
    </w:p>
    <w:p w14:paraId="2A674956" w14:textId="7ED08D57" w:rsidR="00EB60AF" w:rsidRPr="00EB60AF" w:rsidRDefault="00EB60AF" w:rsidP="00EB60A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4472C4" w:themeColor="accent1"/>
        </w:rPr>
      </w:pPr>
      <w:r w:rsidRPr="00EB60AF">
        <w:rPr>
          <w:b/>
          <w:color w:val="4472C4" w:themeColor="accent1"/>
        </w:rPr>
        <w:t>JAVNI POZIV</w:t>
      </w:r>
      <w:r w:rsidRPr="00EB60AF">
        <w:rPr>
          <w:b/>
          <w:color w:val="4472C4" w:themeColor="accent1"/>
          <w:sz w:val="28"/>
          <w:szCs w:val="28"/>
        </w:rPr>
        <w:br/>
      </w:r>
      <w:proofErr w:type="spellStart"/>
      <w:r w:rsidRPr="00EB60AF">
        <w:rPr>
          <w:b/>
          <w:color w:val="4472C4" w:themeColor="accent1"/>
        </w:rPr>
        <w:t>za</w:t>
      </w:r>
      <w:proofErr w:type="spellEnd"/>
      <w:r w:rsidRPr="00EB60AF">
        <w:rPr>
          <w:b/>
          <w:color w:val="4472C4" w:themeColor="accent1"/>
        </w:rPr>
        <w:t xml:space="preserve"> </w:t>
      </w:r>
      <w:proofErr w:type="spellStart"/>
      <w:r w:rsidRPr="00EB60AF">
        <w:rPr>
          <w:b/>
          <w:color w:val="4472C4" w:themeColor="accent1"/>
        </w:rPr>
        <w:t>izbor</w:t>
      </w:r>
      <w:proofErr w:type="spellEnd"/>
      <w:r w:rsidRPr="00EB60AF">
        <w:rPr>
          <w:b/>
          <w:color w:val="4472C4" w:themeColor="accent1"/>
        </w:rPr>
        <w:t xml:space="preserve"> </w:t>
      </w:r>
      <w:proofErr w:type="spellStart"/>
      <w:r w:rsidRPr="00EB60AF">
        <w:rPr>
          <w:b/>
          <w:color w:val="4472C4" w:themeColor="accent1"/>
        </w:rPr>
        <w:t>privremenih</w:t>
      </w:r>
      <w:proofErr w:type="spellEnd"/>
      <w:r w:rsidRPr="00EB60AF">
        <w:rPr>
          <w:b/>
          <w:color w:val="4472C4" w:themeColor="accent1"/>
        </w:rPr>
        <w:t xml:space="preserve"> </w:t>
      </w:r>
      <w:proofErr w:type="spellStart"/>
      <w:r w:rsidRPr="00EB60AF">
        <w:rPr>
          <w:b/>
          <w:color w:val="4472C4" w:themeColor="accent1"/>
        </w:rPr>
        <w:t>trenera</w:t>
      </w:r>
      <w:proofErr w:type="spellEnd"/>
      <w:r w:rsidRPr="00EB60AF">
        <w:rPr>
          <w:b/>
          <w:color w:val="4472C4" w:themeColor="accent1"/>
        </w:rPr>
        <w:t xml:space="preserve"> </w:t>
      </w:r>
      <w:proofErr w:type="spellStart"/>
      <w:r w:rsidRPr="00EB60AF">
        <w:rPr>
          <w:b/>
          <w:color w:val="4472C4" w:themeColor="accent1"/>
        </w:rPr>
        <w:t>Akademije</w:t>
      </w:r>
      <w:proofErr w:type="spellEnd"/>
      <w:r w:rsidRPr="00EB60AF">
        <w:rPr>
          <w:b/>
          <w:color w:val="4472C4" w:themeColor="accent1"/>
        </w:rPr>
        <w:t xml:space="preserve"> </w:t>
      </w:r>
      <w:proofErr w:type="spellStart"/>
      <w:r w:rsidR="00D03B13">
        <w:rPr>
          <w:b/>
          <w:color w:val="4472C4" w:themeColor="accent1"/>
        </w:rPr>
        <w:t>Pravde</w:t>
      </w:r>
      <w:proofErr w:type="spellEnd"/>
    </w:p>
    <w:p w14:paraId="79E53659" w14:textId="77777777" w:rsidR="00EB60AF" w:rsidRDefault="00EB60AF" w:rsidP="00EB60AF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Segoe UI" w:hAnsi="Segoe UI" w:cs="Segoe UI"/>
          <w:color w:val="0D0D0D"/>
        </w:rPr>
      </w:pPr>
    </w:p>
    <w:p w14:paraId="57751F03" w14:textId="77777777" w:rsidR="00EB60AF" w:rsidRPr="00EB60AF" w:rsidRDefault="00EB60AF" w:rsidP="00EB60AF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B60AF">
        <w:rPr>
          <w:rStyle w:val="Strong"/>
          <w:color w:val="4472C4" w:themeColor="accent1"/>
        </w:rPr>
        <w:t xml:space="preserve">Datum </w:t>
      </w:r>
      <w:proofErr w:type="spellStart"/>
      <w:r w:rsidRPr="00EB60AF">
        <w:rPr>
          <w:rStyle w:val="Strong"/>
          <w:color w:val="4472C4" w:themeColor="accent1"/>
        </w:rPr>
        <w:t>objavljivanja</w:t>
      </w:r>
      <w:proofErr w:type="spellEnd"/>
      <w:r w:rsidRPr="00EB60AF">
        <w:rPr>
          <w:rStyle w:val="Strong"/>
          <w:color w:val="4472C4" w:themeColor="accent1"/>
        </w:rPr>
        <w:t>:</w:t>
      </w:r>
      <w:r w:rsidRPr="00EB60AF">
        <w:rPr>
          <w:color w:val="4472C4" w:themeColor="accent1"/>
        </w:rPr>
        <w:t> </w:t>
      </w:r>
      <w:r w:rsidRPr="00EB60AF">
        <w:rPr>
          <w:color w:val="000000" w:themeColor="text1"/>
        </w:rPr>
        <w:t xml:space="preserve">2. </w:t>
      </w:r>
      <w:proofErr w:type="spellStart"/>
      <w:r w:rsidRPr="00EB60AF">
        <w:rPr>
          <w:color w:val="000000" w:themeColor="text1"/>
        </w:rPr>
        <w:t>septembar</w:t>
      </w:r>
      <w:proofErr w:type="spellEnd"/>
      <w:r w:rsidRPr="00EB60AF">
        <w:rPr>
          <w:color w:val="000000" w:themeColor="text1"/>
        </w:rPr>
        <w:t xml:space="preserve"> 2026. </w:t>
      </w:r>
      <w:proofErr w:type="spellStart"/>
      <w:proofErr w:type="gramStart"/>
      <w:r w:rsidRPr="00EB60AF">
        <w:rPr>
          <w:color w:val="000000" w:themeColor="text1"/>
        </w:rPr>
        <w:t>godine</w:t>
      </w:r>
      <w:proofErr w:type="spellEnd"/>
      <w:proofErr w:type="gramEnd"/>
      <w:r w:rsidRPr="00EB60AF">
        <w:rPr>
          <w:color w:val="000000" w:themeColor="text1"/>
        </w:rPr>
        <w:br/>
      </w:r>
      <w:proofErr w:type="spellStart"/>
      <w:r w:rsidRPr="00EB60AF">
        <w:rPr>
          <w:rStyle w:val="Strong"/>
          <w:color w:val="4472C4" w:themeColor="accent1"/>
        </w:rPr>
        <w:t>Rok</w:t>
      </w:r>
      <w:proofErr w:type="spellEnd"/>
      <w:r w:rsidRPr="00EB60AF">
        <w:rPr>
          <w:rStyle w:val="Strong"/>
          <w:color w:val="4472C4" w:themeColor="accent1"/>
        </w:rPr>
        <w:t xml:space="preserve"> </w:t>
      </w:r>
      <w:proofErr w:type="spellStart"/>
      <w:r w:rsidRPr="00EB60AF">
        <w:rPr>
          <w:rStyle w:val="Strong"/>
          <w:color w:val="4472C4" w:themeColor="accent1"/>
        </w:rPr>
        <w:t>za</w:t>
      </w:r>
      <w:proofErr w:type="spellEnd"/>
      <w:r w:rsidRPr="00EB60AF">
        <w:rPr>
          <w:rStyle w:val="Strong"/>
          <w:color w:val="4472C4" w:themeColor="accent1"/>
        </w:rPr>
        <w:t xml:space="preserve"> </w:t>
      </w:r>
      <w:proofErr w:type="spellStart"/>
      <w:r w:rsidRPr="00EB60AF">
        <w:rPr>
          <w:rStyle w:val="Strong"/>
          <w:color w:val="4472C4" w:themeColor="accent1"/>
        </w:rPr>
        <w:t>podnošenje</w:t>
      </w:r>
      <w:proofErr w:type="spellEnd"/>
      <w:r w:rsidRPr="00EB60AF">
        <w:rPr>
          <w:rStyle w:val="Strong"/>
          <w:color w:val="4472C4" w:themeColor="accent1"/>
        </w:rPr>
        <w:t xml:space="preserve"> </w:t>
      </w:r>
      <w:proofErr w:type="spellStart"/>
      <w:r w:rsidRPr="00EB60AF">
        <w:rPr>
          <w:rStyle w:val="Strong"/>
          <w:color w:val="4472C4" w:themeColor="accent1"/>
        </w:rPr>
        <w:t>prijava</w:t>
      </w:r>
      <w:proofErr w:type="spellEnd"/>
      <w:r w:rsidRPr="00EB60AF">
        <w:rPr>
          <w:rStyle w:val="Strong"/>
          <w:color w:val="4472C4" w:themeColor="accent1"/>
        </w:rPr>
        <w:t>:</w:t>
      </w:r>
      <w:r w:rsidRPr="00EB60AF">
        <w:rPr>
          <w:color w:val="4472C4" w:themeColor="accent1"/>
        </w:rPr>
        <w:t> </w:t>
      </w:r>
      <w:r w:rsidRPr="00EB60AF">
        <w:rPr>
          <w:color w:val="000000" w:themeColor="text1"/>
        </w:rPr>
        <w:t xml:space="preserve">22. </w:t>
      </w:r>
      <w:proofErr w:type="spellStart"/>
      <w:proofErr w:type="gramStart"/>
      <w:r w:rsidRPr="00EB60AF">
        <w:rPr>
          <w:color w:val="000000" w:themeColor="text1"/>
        </w:rPr>
        <w:t>septembar</w:t>
      </w:r>
      <w:proofErr w:type="spellEnd"/>
      <w:proofErr w:type="gramEnd"/>
      <w:r w:rsidRPr="00EB60AF">
        <w:rPr>
          <w:color w:val="000000" w:themeColor="text1"/>
        </w:rPr>
        <w:t xml:space="preserve"> 2026. </w:t>
      </w:r>
      <w:proofErr w:type="spellStart"/>
      <w:proofErr w:type="gramStart"/>
      <w:r w:rsidRPr="00EB60AF">
        <w:rPr>
          <w:color w:val="000000" w:themeColor="text1"/>
        </w:rPr>
        <w:t>godine</w:t>
      </w:r>
      <w:proofErr w:type="spellEnd"/>
      <w:proofErr w:type="gramEnd"/>
      <w:r w:rsidRPr="00EB60AF">
        <w:rPr>
          <w:color w:val="000000" w:themeColor="text1"/>
        </w:rPr>
        <w:t xml:space="preserve">, do 16:00 </w:t>
      </w:r>
      <w:proofErr w:type="spellStart"/>
      <w:r w:rsidRPr="00EB60AF">
        <w:rPr>
          <w:color w:val="000000" w:themeColor="text1"/>
        </w:rPr>
        <w:t>časova</w:t>
      </w:r>
      <w:proofErr w:type="spellEnd"/>
    </w:p>
    <w:p w14:paraId="6962FA60" w14:textId="77777777" w:rsidR="00EB60AF" w:rsidRPr="00EB60AF" w:rsidRDefault="00EB60AF" w:rsidP="00EB60AF">
      <w:pPr>
        <w:pStyle w:val="NormalWeb"/>
        <w:shd w:val="clear" w:color="auto" w:fill="FFFFFF"/>
        <w:spacing w:before="0" w:beforeAutospacing="0" w:after="0" w:afterAutospacing="0"/>
        <w:rPr>
          <w:color w:val="0D0D0D"/>
        </w:rPr>
      </w:pPr>
    </w:p>
    <w:p w14:paraId="4333ADD3" w14:textId="72805E91" w:rsidR="00EB60AF" w:rsidRDefault="00EB60AF" w:rsidP="00EB60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gramStart"/>
      <w:r w:rsidRPr="00EB60AF">
        <w:rPr>
          <w:color w:val="0D0D0D"/>
        </w:rPr>
        <w:t xml:space="preserve">Na </w:t>
      </w:r>
      <w:proofErr w:type="spellStart"/>
      <w:r w:rsidRPr="00EB60AF">
        <w:rPr>
          <w:color w:val="0D0D0D"/>
        </w:rPr>
        <w:t>osnovu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člana</w:t>
      </w:r>
      <w:proofErr w:type="spellEnd"/>
      <w:r w:rsidRPr="00EB60AF">
        <w:rPr>
          <w:color w:val="0D0D0D"/>
        </w:rPr>
        <w:t xml:space="preserve"> 24.</w:t>
      </w:r>
      <w:proofErr w:type="gramEnd"/>
      <w:r w:rsidRPr="00EB60AF">
        <w:rPr>
          <w:color w:val="0D0D0D"/>
        </w:rPr>
        <w:t xml:space="preserve"> </w:t>
      </w:r>
      <w:proofErr w:type="spellStart"/>
      <w:proofErr w:type="gramStart"/>
      <w:r w:rsidRPr="00EB60AF">
        <w:rPr>
          <w:color w:val="0D0D0D"/>
        </w:rPr>
        <w:t>stav</w:t>
      </w:r>
      <w:proofErr w:type="spellEnd"/>
      <w:proofErr w:type="gramEnd"/>
      <w:r w:rsidRPr="00EB60AF">
        <w:rPr>
          <w:color w:val="0D0D0D"/>
        </w:rPr>
        <w:t xml:space="preserve"> 7. </w:t>
      </w:r>
      <w:proofErr w:type="spellStart"/>
      <w:proofErr w:type="gramStart"/>
      <w:r w:rsidRPr="00EB60AF">
        <w:rPr>
          <w:color w:val="0D0D0D"/>
        </w:rPr>
        <w:t>Z</w:t>
      </w:r>
      <w:r>
        <w:rPr>
          <w:color w:val="0D0D0D"/>
        </w:rPr>
        <w:t>akona</w:t>
      </w:r>
      <w:proofErr w:type="spellEnd"/>
      <w:r>
        <w:rPr>
          <w:color w:val="0D0D0D"/>
        </w:rPr>
        <w:t xml:space="preserve"> br. 05/L-095 o </w:t>
      </w:r>
      <w:proofErr w:type="spellStart"/>
      <w:r>
        <w:rPr>
          <w:color w:val="0D0D0D"/>
        </w:rPr>
        <w:t>Akademiji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P</w:t>
      </w:r>
      <w:r w:rsidR="00D03B13">
        <w:rPr>
          <w:color w:val="0D0D0D"/>
        </w:rPr>
        <w:t>ravde</w:t>
      </w:r>
      <w:proofErr w:type="spell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članova</w:t>
      </w:r>
      <w:proofErr w:type="spellEnd"/>
      <w:r w:rsidRPr="00EB60AF">
        <w:rPr>
          <w:color w:val="0D0D0D"/>
        </w:rPr>
        <w:t xml:space="preserve"> 8.</w:t>
      </w:r>
      <w:proofErr w:type="gramEnd"/>
      <w:r w:rsidRPr="00EB60AF">
        <w:rPr>
          <w:color w:val="0D0D0D"/>
        </w:rPr>
        <w:t xml:space="preserve"> </w:t>
      </w:r>
      <w:proofErr w:type="gramStart"/>
      <w:r w:rsidRPr="00EB60AF">
        <w:rPr>
          <w:color w:val="0D0D0D"/>
        </w:rPr>
        <w:t>i</w:t>
      </w:r>
      <w:proofErr w:type="gramEnd"/>
      <w:r w:rsidRPr="00EB60AF">
        <w:rPr>
          <w:color w:val="0D0D0D"/>
        </w:rPr>
        <w:t xml:space="preserve"> 9. </w:t>
      </w:r>
      <w:proofErr w:type="spellStart"/>
      <w:proofErr w:type="gramStart"/>
      <w:r w:rsidRPr="00EB60AF">
        <w:rPr>
          <w:color w:val="0D0D0D"/>
        </w:rPr>
        <w:t>Uredbe</w:t>
      </w:r>
      <w:proofErr w:type="spellEnd"/>
      <w:r w:rsidRPr="00EB60AF">
        <w:rPr>
          <w:color w:val="0D0D0D"/>
        </w:rPr>
        <w:t xml:space="preserve"> br. 02/2019 o </w:t>
      </w:r>
      <w:proofErr w:type="spellStart"/>
      <w:r w:rsidRPr="00EB60AF">
        <w:rPr>
          <w:color w:val="0D0D0D"/>
        </w:rPr>
        <w:t>t</w:t>
      </w:r>
      <w:r>
        <w:rPr>
          <w:color w:val="0D0D0D"/>
        </w:rPr>
        <w:t>renerima</w:t>
      </w:r>
      <w:proofErr w:type="spellEnd"/>
      <w:r>
        <w:rPr>
          <w:color w:val="0D0D0D"/>
        </w:rPr>
        <w:t xml:space="preserve"> i </w:t>
      </w:r>
      <w:proofErr w:type="spellStart"/>
      <w:r>
        <w:rPr>
          <w:color w:val="0D0D0D"/>
        </w:rPr>
        <w:t>mentorima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Akademije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P</w:t>
      </w:r>
      <w:r w:rsidRPr="00EB60AF">
        <w:rPr>
          <w:color w:val="0D0D0D"/>
        </w:rPr>
        <w:t>rav</w:t>
      </w:r>
      <w:r w:rsidR="00D03B13">
        <w:rPr>
          <w:color w:val="0D0D0D"/>
        </w:rPr>
        <w:t>de</w:t>
      </w:r>
      <w:proofErr w:type="spell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članova</w:t>
      </w:r>
      <w:proofErr w:type="spellEnd"/>
      <w:r w:rsidRPr="00EB60AF">
        <w:rPr>
          <w:color w:val="0D0D0D"/>
        </w:rPr>
        <w:t xml:space="preserve"> 5.</w:t>
      </w:r>
      <w:proofErr w:type="gramEnd"/>
      <w:r w:rsidRPr="00EB60AF">
        <w:rPr>
          <w:color w:val="0D0D0D"/>
        </w:rPr>
        <w:t xml:space="preserve"> </w:t>
      </w:r>
      <w:proofErr w:type="gramStart"/>
      <w:r w:rsidRPr="00EB60AF">
        <w:rPr>
          <w:color w:val="0D0D0D"/>
        </w:rPr>
        <w:t>i</w:t>
      </w:r>
      <w:proofErr w:type="gramEnd"/>
      <w:r w:rsidRPr="00EB60AF">
        <w:rPr>
          <w:color w:val="0D0D0D"/>
        </w:rPr>
        <w:t xml:space="preserve"> 6. </w:t>
      </w:r>
      <w:proofErr w:type="spellStart"/>
      <w:r w:rsidRPr="00EB60AF">
        <w:rPr>
          <w:color w:val="0D0D0D"/>
        </w:rPr>
        <w:t>Uredbe</w:t>
      </w:r>
      <w:proofErr w:type="spellEnd"/>
      <w:r w:rsidRPr="00EB60AF">
        <w:rPr>
          <w:color w:val="0D0D0D"/>
        </w:rPr>
        <w:t xml:space="preserve"> br. 01/2023 o </w:t>
      </w:r>
      <w:proofErr w:type="spellStart"/>
      <w:r w:rsidRPr="00EB60AF">
        <w:rPr>
          <w:color w:val="0D0D0D"/>
        </w:rPr>
        <w:t>dopuni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izmeni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Uredbe</w:t>
      </w:r>
      <w:proofErr w:type="spellEnd"/>
      <w:r w:rsidRPr="00EB60AF">
        <w:rPr>
          <w:color w:val="0D0D0D"/>
        </w:rPr>
        <w:t xml:space="preserve"> br. 02/2019, </w:t>
      </w:r>
      <w:proofErr w:type="spellStart"/>
      <w:r w:rsidRPr="00EB60AF">
        <w:rPr>
          <w:color w:val="0D0D0D"/>
        </w:rPr>
        <w:t>Uredbe</w:t>
      </w:r>
      <w:proofErr w:type="spellEnd"/>
      <w:r w:rsidRPr="00EB60AF">
        <w:rPr>
          <w:color w:val="0D0D0D"/>
        </w:rPr>
        <w:t xml:space="preserve"> br. 02/2024 o </w:t>
      </w:r>
      <w:proofErr w:type="spellStart"/>
      <w:r w:rsidRPr="00EB60AF">
        <w:rPr>
          <w:color w:val="0D0D0D"/>
        </w:rPr>
        <w:t>dopuni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izmeni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Uredbe</w:t>
      </w:r>
      <w:proofErr w:type="spellEnd"/>
      <w:r w:rsidRPr="00EB60AF">
        <w:rPr>
          <w:color w:val="0D0D0D"/>
        </w:rPr>
        <w:t xml:space="preserve"> br. 01/2023, </w:t>
      </w:r>
      <w:proofErr w:type="spellStart"/>
      <w:r w:rsidRPr="00EB60AF">
        <w:rPr>
          <w:color w:val="0D0D0D"/>
        </w:rPr>
        <w:t>kao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Odluke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Upravnog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saveta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Akademije</w:t>
      </w:r>
      <w:proofErr w:type="spellEnd"/>
      <w:r w:rsidRPr="00EB60AF">
        <w:rPr>
          <w:color w:val="0D0D0D"/>
        </w:rPr>
        <w:t xml:space="preserve"> </w:t>
      </w:r>
      <w:proofErr w:type="spellStart"/>
      <w:r w:rsidR="00D03B13">
        <w:rPr>
          <w:color w:val="0D0D0D"/>
        </w:rPr>
        <w:t>Pravde</w:t>
      </w:r>
      <w:proofErr w:type="spellEnd"/>
      <w:r w:rsidRPr="00EB60AF">
        <w:rPr>
          <w:color w:val="0D0D0D"/>
        </w:rPr>
        <w:t xml:space="preserve"> </w:t>
      </w:r>
      <w:proofErr w:type="gramStart"/>
      <w:r w:rsidRPr="00EB60AF">
        <w:rPr>
          <w:color w:val="0D0D0D"/>
        </w:rPr>
        <w:t>od</w:t>
      </w:r>
      <w:proofErr w:type="gramEnd"/>
      <w:r w:rsidRPr="00EB60AF">
        <w:rPr>
          <w:color w:val="0D0D0D"/>
        </w:rPr>
        <w:t xml:space="preserve"> 30</w:t>
      </w:r>
      <w:r>
        <w:rPr>
          <w:color w:val="0D0D0D"/>
        </w:rPr>
        <w:t xml:space="preserve">. </w:t>
      </w:r>
      <w:proofErr w:type="spellStart"/>
      <w:proofErr w:type="gramStart"/>
      <w:r>
        <w:rPr>
          <w:color w:val="0D0D0D"/>
        </w:rPr>
        <w:t>jula</w:t>
      </w:r>
      <w:proofErr w:type="spellEnd"/>
      <w:proofErr w:type="gramEnd"/>
      <w:r>
        <w:rPr>
          <w:color w:val="0D0D0D"/>
        </w:rPr>
        <w:t xml:space="preserve"> 2026. </w:t>
      </w:r>
      <w:proofErr w:type="spellStart"/>
      <w:proofErr w:type="gramStart"/>
      <w:r>
        <w:rPr>
          <w:color w:val="0D0D0D"/>
        </w:rPr>
        <w:t>godine</w:t>
      </w:r>
      <w:proofErr w:type="spellEnd"/>
      <w:proofErr w:type="gramEnd"/>
      <w:r>
        <w:rPr>
          <w:color w:val="0D0D0D"/>
        </w:rPr>
        <w:t xml:space="preserve">, </w:t>
      </w:r>
      <w:proofErr w:type="spellStart"/>
      <w:r>
        <w:rPr>
          <w:color w:val="0D0D0D"/>
        </w:rPr>
        <w:t>Akademija</w:t>
      </w:r>
      <w:proofErr w:type="spellEnd"/>
      <w:r>
        <w:rPr>
          <w:color w:val="0D0D0D"/>
        </w:rPr>
        <w:t xml:space="preserve"> </w:t>
      </w:r>
      <w:proofErr w:type="spellStart"/>
      <w:r w:rsidR="00D03B13">
        <w:rPr>
          <w:color w:val="0D0D0D"/>
        </w:rPr>
        <w:t>Pravde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objavljuje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ovaj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Javni</w:t>
      </w:r>
      <w:proofErr w:type="spellEnd"/>
      <w:r>
        <w:rPr>
          <w:color w:val="0D0D0D"/>
        </w:rPr>
        <w:t xml:space="preserve"> </w:t>
      </w:r>
      <w:proofErr w:type="spellStart"/>
      <w:r>
        <w:rPr>
          <w:color w:val="0D0D0D"/>
        </w:rPr>
        <w:t>P</w:t>
      </w:r>
      <w:r w:rsidRPr="00EB60AF">
        <w:rPr>
          <w:color w:val="0D0D0D"/>
        </w:rPr>
        <w:t>oziv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za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izbor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uključivanje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na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listu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privremenih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trenera</w:t>
      </w:r>
      <w:proofErr w:type="spellEnd"/>
      <w:r w:rsidRPr="00EB60AF">
        <w:rPr>
          <w:color w:val="0D0D0D"/>
        </w:rPr>
        <w:t>.</w:t>
      </w:r>
    </w:p>
    <w:p w14:paraId="4020AF5E" w14:textId="77777777" w:rsidR="00EB60AF" w:rsidRPr="00EB60AF" w:rsidRDefault="00EB60AF" w:rsidP="00EB60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</w:p>
    <w:p w14:paraId="30A05B88" w14:textId="77777777" w:rsidR="00EB60AF" w:rsidRPr="00EB60AF" w:rsidRDefault="00EB60AF" w:rsidP="00EB60AF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EB60AF">
        <w:rPr>
          <w:rFonts w:ascii="Times New Roman" w:hAnsi="Times New Roman" w:cs="Times New Roman"/>
          <w:sz w:val="24"/>
          <w:szCs w:val="24"/>
        </w:rPr>
        <w:t>1. Cilj javnog poziva</w:t>
      </w:r>
    </w:p>
    <w:p w14:paraId="12E44F1E" w14:textId="0EBE051B" w:rsidR="00EB60AF" w:rsidRPr="00EB60AF" w:rsidRDefault="00EB60AF" w:rsidP="00EB60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proofErr w:type="gramStart"/>
      <w:r w:rsidRPr="00EB60AF">
        <w:rPr>
          <w:color w:val="0D0D0D"/>
        </w:rPr>
        <w:t>Cilj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ovog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javnog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poziva</w:t>
      </w:r>
      <w:proofErr w:type="spellEnd"/>
      <w:r w:rsidRPr="00EB60AF">
        <w:rPr>
          <w:color w:val="0D0D0D"/>
        </w:rPr>
        <w:t xml:space="preserve"> je </w:t>
      </w:r>
      <w:proofErr w:type="spellStart"/>
      <w:r w:rsidRPr="00EB60AF">
        <w:rPr>
          <w:color w:val="0D0D0D"/>
        </w:rPr>
        <w:t>izbor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privremenih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trenera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za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razvoj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sprovođenje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programa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obuke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Akademije</w:t>
      </w:r>
      <w:proofErr w:type="spellEnd"/>
      <w:r w:rsidRPr="00EB60AF">
        <w:rPr>
          <w:color w:val="0D0D0D"/>
        </w:rPr>
        <w:t xml:space="preserve"> </w:t>
      </w:r>
      <w:proofErr w:type="spellStart"/>
      <w:r w:rsidR="00D03B13">
        <w:rPr>
          <w:color w:val="0D0D0D"/>
        </w:rPr>
        <w:t>Pravde</w:t>
      </w:r>
      <w:proofErr w:type="spellEnd"/>
      <w:r w:rsidRPr="00EB60AF">
        <w:rPr>
          <w:color w:val="0D0D0D"/>
        </w:rPr>
        <w:t xml:space="preserve">, u </w:t>
      </w:r>
      <w:proofErr w:type="spellStart"/>
      <w:r w:rsidRPr="00EB60AF">
        <w:rPr>
          <w:color w:val="0D0D0D"/>
        </w:rPr>
        <w:t>cilju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unapređenja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stručnih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kapaciteta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sudija</w:t>
      </w:r>
      <w:proofErr w:type="spell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tužilaca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drugih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pravnih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stručnjaka</w:t>
      </w:r>
      <w:proofErr w:type="spellEnd"/>
      <w:r w:rsidRPr="00EB60AF">
        <w:rPr>
          <w:color w:val="0D0D0D"/>
        </w:rPr>
        <w:t>.</w:t>
      </w:r>
      <w:proofErr w:type="gramEnd"/>
    </w:p>
    <w:p w14:paraId="5BBBFC27" w14:textId="77777777" w:rsidR="00EB60AF" w:rsidRPr="00EB60AF" w:rsidRDefault="00EB60AF" w:rsidP="00EB60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proofErr w:type="gramStart"/>
      <w:r w:rsidRPr="00EB60AF">
        <w:rPr>
          <w:color w:val="0D0D0D"/>
        </w:rPr>
        <w:t>Proces</w:t>
      </w:r>
      <w:proofErr w:type="spellEnd"/>
      <w:r w:rsidRPr="00EB60AF">
        <w:rPr>
          <w:color w:val="0D0D0D"/>
        </w:rPr>
        <w:t xml:space="preserve"> je </w:t>
      </w:r>
      <w:proofErr w:type="spellStart"/>
      <w:r w:rsidRPr="00EB60AF">
        <w:rPr>
          <w:color w:val="0D0D0D"/>
        </w:rPr>
        <w:t>otvoren</w:t>
      </w:r>
      <w:proofErr w:type="spell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transparentan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konkurentan</w:t>
      </w:r>
      <w:proofErr w:type="spellEnd"/>
      <w:r w:rsidRPr="00EB60AF">
        <w:rPr>
          <w:color w:val="0D0D0D"/>
        </w:rPr>
        <w:t>.</w:t>
      </w:r>
      <w:proofErr w:type="gram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Pravo</w:t>
      </w:r>
      <w:proofErr w:type="spellEnd"/>
      <w:r w:rsidRPr="00EB60AF">
        <w:rPr>
          <w:color w:val="0D0D0D"/>
        </w:rPr>
        <w:t xml:space="preserve"> </w:t>
      </w:r>
      <w:proofErr w:type="spellStart"/>
      <w:proofErr w:type="gramStart"/>
      <w:r w:rsidRPr="00EB60AF">
        <w:rPr>
          <w:color w:val="0D0D0D"/>
        </w:rPr>
        <w:t>na</w:t>
      </w:r>
      <w:proofErr w:type="spellEnd"/>
      <w:proofErr w:type="gram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prijavu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imaju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sudije</w:t>
      </w:r>
      <w:proofErr w:type="spell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tužioci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drugi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pravni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stručnjaci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koji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ispunjavaju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kriterijume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utvrđene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normativnim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aktima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Akademije</w:t>
      </w:r>
      <w:proofErr w:type="spellEnd"/>
      <w:r w:rsidRPr="00EB60AF">
        <w:rPr>
          <w:color w:val="0D0D0D"/>
        </w:rPr>
        <w:t xml:space="preserve"> i </w:t>
      </w:r>
      <w:proofErr w:type="spellStart"/>
      <w:r w:rsidRPr="00EB60AF">
        <w:rPr>
          <w:color w:val="0D0D0D"/>
        </w:rPr>
        <w:t>ovim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javnim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pozivom</w:t>
      </w:r>
      <w:proofErr w:type="spellEnd"/>
      <w:r w:rsidRPr="00EB60AF">
        <w:rPr>
          <w:color w:val="0D0D0D"/>
        </w:rPr>
        <w:t>.</w:t>
      </w:r>
    </w:p>
    <w:p w14:paraId="55C53E3B" w14:textId="77777777" w:rsidR="00EB60AF" w:rsidRPr="00EB60AF" w:rsidRDefault="00EB60AF" w:rsidP="00EB60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proofErr w:type="gramStart"/>
      <w:r w:rsidRPr="00EB60AF">
        <w:rPr>
          <w:color w:val="0D0D0D"/>
        </w:rPr>
        <w:t>Aktuelni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treneri</w:t>
      </w:r>
      <w:proofErr w:type="spell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čiji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trogodišnji</w:t>
      </w:r>
      <w:proofErr w:type="spellEnd"/>
      <w:r w:rsidRPr="00EB60AF">
        <w:rPr>
          <w:color w:val="0D0D0D"/>
        </w:rPr>
        <w:t xml:space="preserve"> period </w:t>
      </w:r>
      <w:proofErr w:type="spellStart"/>
      <w:r w:rsidRPr="00EB60AF">
        <w:rPr>
          <w:color w:val="0D0D0D"/>
        </w:rPr>
        <w:t>angažovanja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ističe</w:t>
      </w:r>
      <w:proofErr w:type="spellEnd"/>
      <w:r w:rsidRPr="00EB60AF">
        <w:rPr>
          <w:color w:val="0D0D0D"/>
        </w:rPr>
        <w:t xml:space="preserve"> 26.</w:t>
      </w:r>
      <w:proofErr w:type="gramEnd"/>
      <w:r w:rsidRPr="00EB60AF">
        <w:rPr>
          <w:color w:val="0D0D0D"/>
        </w:rPr>
        <w:t xml:space="preserve"> </w:t>
      </w:r>
      <w:proofErr w:type="spellStart"/>
      <w:proofErr w:type="gramStart"/>
      <w:r w:rsidRPr="00EB60AF">
        <w:rPr>
          <w:color w:val="0D0D0D"/>
        </w:rPr>
        <w:t>decembra</w:t>
      </w:r>
      <w:proofErr w:type="spellEnd"/>
      <w:proofErr w:type="gramEnd"/>
      <w:r w:rsidRPr="00EB60AF">
        <w:rPr>
          <w:color w:val="0D0D0D"/>
        </w:rPr>
        <w:t xml:space="preserve"> 2026. </w:t>
      </w:r>
      <w:proofErr w:type="spellStart"/>
      <w:proofErr w:type="gramStart"/>
      <w:r w:rsidRPr="00EB60AF">
        <w:rPr>
          <w:color w:val="0D0D0D"/>
        </w:rPr>
        <w:t>godine</w:t>
      </w:r>
      <w:proofErr w:type="spellEnd"/>
      <w:proofErr w:type="gram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moraju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ponovo</w:t>
      </w:r>
      <w:proofErr w:type="spellEnd"/>
      <w:r w:rsidRPr="00EB60AF">
        <w:rPr>
          <w:color w:val="0D0D0D"/>
        </w:rPr>
        <w:t xml:space="preserve"> da se </w:t>
      </w:r>
      <w:proofErr w:type="spellStart"/>
      <w:r w:rsidRPr="00EB60AF">
        <w:rPr>
          <w:color w:val="0D0D0D"/>
        </w:rPr>
        <w:t>prijave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ukoliko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žele</w:t>
      </w:r>
      <w:proofErr w:type="spellEnd"/>
      <w:r w:rsidRPr="00EB60AF">
        <w:rPr>
          <w:color w:val="0D0D0D"/>
        </w:rPr>
        <w:t xml:space="preserve"> da </w:t>
      </w:r>
      <w:proofErr w:type="spellStart"/>
      <w:r w:rsidRPr="00EB60AF">
        <w:rPr>
          <w:color w:val="0D0D0D"/>
        </w:rPr>
        <w:t>budu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uključeni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na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novu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listu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trenera</w:t>
      </w:r>
      <w:proofErr w:type="spellEnd"/>
      <w:r w:rsidRPr="00EB60AF">
        <w:rPr>
          <w:color w:val="0D0D0D"/>
        </w:rPr>
        <w:t>.</w:t>
      </w:r>
    </w:p>
    <w:p w14:paraId="3EAA5647" w14:textId="77777777" w:rsidR="00EB60AF" w:rsidRPr="00EB60AF" w:rsidRDefault="00EB60AF" w:rsidP="00EB60AF">
      <w:pPr>
        <w:pStyle w:val="Heading3"/>
        <w:shd w:val="clear" w:color="auto" w:fill="FFFFFF"/>
        <w:spacing w:before="0"/>
        <w:rPr>
          <w:rFonts w:ascii="Times New Roman" w:hAnsi="Times New Roman" w:cs="Times New Roman"/>
          <w:color w:val="0D0D0D"/>
          <w:sz w:val="24"/>
          <w:szCs w:val="24"/>
        </w:rPr>
      </w:pPr>
    </w:p>
    <w:p w14:paraId="0AF14404" w14:textId="77777777" w:rsidR="00EB60AF" w:rsidRPr="00EB60AF" w:rsidRDefault="00EB60AF" w:rsidP="00EB60AF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EB60AF">
        <w:rPr>
          <w:rFonts w:ascii="Times New Roman" w:hAnsi="Times New Roman" w:cs="Times New Roman"/>
          <w:sz w:val="24"/>
          <w:szCs w:val="24"/>
        </w:rPr>
        <w:t>2. Oblasti obuke</w:t>
      </w:r>
    </w:p>
    <w:p w14:paraId="64CAF41D" w14:textId="77777777" w:rsidR="00EB60AF" w:rsidRPr="00EB60AF" w:rsidRDefault="00EB60AF" w:rsidP="00EB60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EB60AF">
        <w:rPr>
          <w:color w:val="0D0D0D"/>
        </w:rPr>
        <w:t>Kandidati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mogu</w:t>
      </w:r>
      <w:proofErr w:type="spellEnd"/>
      <w:r w:rsidRPr="00EB60AF">
        <w:rPr>
          <w:color w:val="0D0D0D"/>
        </w:rPr>
        <w:t xml:space="preserve"> da se </w:t>
      </w:r>
      <w:proofErr w:type="spellStart"/>
      <w:r w:rsidRPr="00EB60AF">
        <w:rPr>
          <w:color w:val="0D0D0D"/>
        </w:rPr>
        <w:t>prijave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za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jednu</w:t>
      </w:r>
      <w:proofErr w:type="spellEnd"/>
      <w:r w:rsidRPr="00EB60AF">
        <w:rPr>
          <w:color w:val="0D0D0D"/>
        </w:rPr>
        <w:t xml:space="preserve"> </w:t>
      </w:r>
      <w:proofErr w:type="spellStart"/>
      <w:proofErr w:type="gramStart"/>
      <w:r w:rsidRPr="00EB60AF">
        <w:rPr>
          <w:color w:val="0D0D0D"/>
        </w:rPr>
        <w:t>ili</w:t>
      </w:r>
      <w:proofErr w:type="spellEnd"/>
      <w:proofErr w:type="gram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više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oblasti</w:t>
      </w:r>
      <w:proofErr w:type="spell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modula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ili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tema</w:t>
      </w:r>
      <w:proofErr w:type="spellEnd"/>
      <w:r w:rsidRPr="00EB60AF">
        <w:rPr>
          <w:color w:val="0D0D0D"/>
        </w:rPr>
        <w:t xml:space="preserve">, </w:t>
      </w:r>
      <w:proofErr w:type="spellStart"/>
      <w:r w:rsidRPr="00EB60AF">
        <w:rPr>
          <w:color w:val="0D0D0D"/>
        </w:rPr>
        <w:t>uz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jasno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navođenje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oblasti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stručnosti</w:t>
      </w:r>
      <w:proofErr w:type="spellEnd"/>
      <w:r w:rsidRPr="00EB60AF">
        <w:rPr>
          <w:color w:val="0D0D0D"/>
        </w:rPr>
        <w:t xml:space="preserve"> u </w:t>
      </w:r>
      <w:proofErr w:type="spellStart"/>
      <w:r w:rsidRPr="00EB60AF">
        <w:rPr>
          <w:color w:val="0D0D0D"/>
        </w:rPr>
        <w:t>prijavnom</w:t>
      </w:r>
      <w:proofErr w:type="spellEnd"/>
      <w:r w:rsidRPr="00EB60AF">
        <w:rPr>
          <w:color w:val="0D0D0D"/>
        </w:rPr>
        <w:t xml:space="preserve"> </w:t>
      </w:r>
      <w:proofErr w:type="spellStart"/>
      <w:r w:rsidRPr="00EB60AF">
        <w:rPr>
          <w:color w:val="0D0D0D"/>
        </w:rPr>
        <w:t>obrascu</w:t>
      </w:r>
      <w:proofErr w:type="spellEnd"/>
      <w:r w:rsidRPr="00EB60AF">
        <w:rPr>
          <w:color w:val="0D0D0D"/>
        </w:rPr>
        <w:t>.</w:t>
      </w:r>
    </w:p>
    <w:p w14:paraId="5903F23F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Krivično pravosuđe – materijalni i procesni aspekt:</w:t>
      </w:r>
      <w:r w:rsidRPr="000403F5">
        <w:rPr>
          <w:rFonts w:ascii="Times New Roman" w:hAnsi="Times New Roman" w:cs="Times New Roman"/>
          <w:sz w:val="24"/>
          <w:szCs w:val="24"/>
        </w:rPr>
        <w:t> izvršenje krivičnih sankcija; konfiskacija imovine; privredni kriminal; organizovani kriminal; pranje novca; korupcija; sajber kriminal; javne nabavke; ratni zločini; terorizam; trgovina ljudima; nasilje u porodici i druge relevantne teme;</w:t>
      </w:r>
    </w:p>
    <w:p w14:paraId="07714271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Građansko pravosuđe – materijalni i procesni aspekt:</w:t>
      </w:r>
      <w:r w:rsidRPr="000403F5">
        <w:rPr>
          <w:rFonts w:ascii="Times New Roman" w:hAnsi="Times New Roman" w:cs="Times New Roman"/>
          <w:sz w:val="24"/>
          <w:szCs w:val="24"/>
        </w:rPr>
        <w:t> porodični sporovi; imovinski odnosi supružnika; nasledno pravo; obligacioni odnosi i druge relevantne teme;</w:t>
      </w:r>
    </w:p>
    <w:p w14:paraId="1F0E9D94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Pravosuđe za decu – krivično i građansko:</w:t>
      </w:r>
      <w:r w:rsidRPr="000403F5">
        <w:rPr>
          <w:rFonts w:ascii="Times New Roman" w:hAnsi="Times New Roman" w:cs="Times New Roman"/>
          <w:sz w:val="24"/>
          <w:szCs w:val="24"/>
        </w:rPr>
        <w:t> postupci u kojima su deca učinioci krivičnih dela ili žrtve; zaštita prava dece u sudskim postupcima; razvod braka; osporavanje očinstva ili materinstva i druge relevantne teme;</w:t>
      </w:r>
    </w:p>
    <w:p w14:paraId="0EBFF6E8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Upravna pravda:</w:t>
      </w:r>
      <w:r w:rsidRPr="000403F5">
        <w:rPr>
          <w:rFonts w:ascii="Times New Roman" w:hAnsi="Times New Roman" w:cs="Times New Roman"/>
          <w:sz w:val="24"/>
          <w:szCs w:val="24"/>
        </w:rPr>
        <w:t> upravni spor; ocena podzakonskih akata i druga pitanja iz upravne nadležnosti;</w:t>
      </w:r>
    </w:p>
    <w:p w14:paraId="756FE856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Komercijalno pravo:</w:t>
      </w:r>
      <w:r w:rsidRPr="000403F5">
        <w:rPr>
          <w:rFonts w:ascii="Times New Roman" w:hAnsi="Times New Roman" w:cs="Times New Roman"/>
          <w:sz w:val="24"/>
          <w:szCs w:val="24"/>
        </w:rPr>
        <w:t> stečaj; arbitraža; intelektualna svojina i druga pitanja iz komercijalne nadležnosti;</w:t>
      </w:r>
    </w:p>
    <w:p w14:paraId="61312513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Prekršaji;</w:t>
      </w:r>
    </w:p>
    <w:p w14:paraId="3568313B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Zaštita životne sredine;</w:t>
      </w:r>
    </w:p>
    <w:p w14:paraId="79356A6A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Međunarodna pravna saradnja – zakonodavstvo i praksa;</w:t>
      </w:r>
    </w:p>
    <w:p w14:paraId="11405760" w14:textId="77777777" w:rsidR="00EB60AF" w:rsidRPr="000403F5" w:rsidRDefault="00EB60AF" w:rsidP="000403F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Style w:val="Strong"/>
          <w:rFonts w:ascii="Times New Roman" w:hAnsi="Times New Roman" w:cs="Times New Roman"/>
          <w:sz w:val="24"/>
          <w:szCs w:val="24"/>
        </w:rPr>
        <w:t>Ljudska prava i sudska praksa ESLJP-a;</w:t>
      </w:r>
    </w:p>
    <w:p w14:paraId="6C64C2E2" w14:textId="6805970E" w:rsidR="00EB60AF" w:rsidRPr="00EB60AF" w:rsidRDefault="00D03B13" w:rsidP="000403F5">
      <w:pPr>
        <w:pStyle w:val="NoSpacing"/>
        <w:numPr>
          <w:ilvl w:val="0"/>
          <w:numId w:val="24"/>
        </w:numPr>
      </w:pPr>
      <w:r>
        <w:rPr>
          <w:rStyle w:val="Strong"/>
          <w:rFonts w:ascii="Times New Roman" w:hAnsi="Times New Roman" w:cs="Times New Roman"/>
          <w:color w:val="0D0D0D"/>
          <w:sz w:val="24"/>
          <w:szCs w:val="24"/>
        </w:rPr>
        <w:lastRenderedPageBreak/>
        <w:t>Pravo Evropske U</w:t>
      </w:r>
      <w:r w:rsidR="00EB60AF" w:rsidRPr="00EB60AF">
        <w:rPr>
          <w:rStyle w:val="Strong"/>
          <w:rFonts w:ascii="Times New Roman" w:hAnsi="Times New Roman" w:cs="Times New Roman"/>
          <w:color w:val="0D0D0D"/>
          <w:sz w:val="24"/>
          <w:szCs w:val="24"/>
        </w:rPr>
        <w:t>nije (EU), međunarodno pra</w:t>
      </w:r>
      <w:r w:rsidR="00EB0D3A">
        <w:rPr>
          <w:rStyle w:val="Strong"/>
          <w:rFonts w:ascii="Times New Roman" w:hAnsi="Times New Roman" w:cs="Times New Roman"/>
          <w:color w:val="0D0D0D"/>
          <w:sz w:val="24"/>
          <w:szCs w:val="24"/>
        </w:rPr>
        <w:t>vo i evropska praksa Evropskog Suda P</w:t>
      </w:r>
      <w:r w:rsidR="00EB60AF" w:rsidRPr="00EB60AF">
        <w:rPr>
          <w:rStyle w:val="Strong"/>
          <w:rFonts w:ascii="Times New Roman" w:hAnsi="Times New Roman" w:cs="Times New Roman"/>
          <w:color w:val="0D0D0D"/>
          <w:sz w:val="24"/>
          <w:szCs w:val="24"/>
        </w:rPr>
        <w:t>ravde;</w:t>
      </w:r>
    </w:p>
    <w:p w14:paraId="70953D1A" w14:textId="77777777" w:rsidR="00EB60AF" w:rsidRPr="00EB60AF" w:rsidRDefault="00EB60AF" w:rsidP="000403F5">
      <w:pPr>
        <w:pStyle w:val="NoSpacing"/>
        <w:numPr>
          <w:ilvl w:val="0"/>
          <w:numId w:val="24"/>
        </w:numPr>
      </w:pPr>
      <w:r w:rsidRPr="00EB60AF">
        <w:rPr>
          <w:rStyle w:val="Strong"/>
          <w:rFonts w:ascii="Times New Roman" w:hAnsi="Times New Roman" w:cs="Times New Roman"/>
          <w:color w:val="0D0D0D"/>
          <w:sz w:val="24"/>
          <w:szCs w:val="24"/>
        </w:rPr>
        <w:t>Ustavno pravo;</w:t>
      </w:r>
    </w:p>
    <w:p w14:paraId="285608F4" w14:textId="77777777" w:rsidR="00EB60AF" w:rsidRPr="00EB60AF" w:rsidRDefault="00EB60AF" w:rsidP="000403F5">
      <w:pPr>
        <w:pStyle w:val="NoSpacing"/>
        <w:numPr>
          <w:ilvl w:val="0"/>
          <w:numId w:val="24"/>
        </w:numPr>
      </w:pPr>
      <w:r w:rsidRPr="00EB60AF">
        <w:rPr>
          <w:rStyle w:val="Strong"/>
          <w:rFonts w:ascii="Times New Roman" w:hAnsi="Times New Roman" w:cs="Times New Roman"/>
          <w:color w:val="0D0D0D"/>
          <w:sz w:val="24"/>
          <w:szCs w:val="24"/>
        </w:rPr>
        <w:t>Zaštita od diskriminacije i postupanje u slučajevima diskriminacije;</w:t>
      </w:r>
    </w:p>
    <w:p w14:paraId="07A251E2" w14:textId="77777777" w:rsidR="00EB60AF" w:rsidRPr="00EB60AF" w:rsidRDefault="00EB60AF" w:rsidP="000403F5">
      <w:pPr>
        <w:pStyle w:val="NoSpacing"/>
        <w:numPr>
          <w:ilvl w:val="0"/>
          <w:numId w:val="24"/>
        </w:numPr>
      </w:pPr>
      <w:r w:rsidRPr="00EB60AF">
        <w:rPr>
          <w:rStyle w:val="Strong"/>
          <w:rFonts w:ascii="Times New Roman" w:hAnsi="Times New Roman" w:cs="Times New Roman"/>
          <w:color w:val="0D0D0D"/>
          <w:sz w:val="24"/>
          <w:szCs w:val="24"/>
        </w:rPr>
        <w:t>Alternativni postupci za rešavanje sporova – medijacija, pregovaranje i arbitraža.</w:t>
      </w:r>
    </w:p>
    <w:p w14:paraId="3D548254" w14:textId="77777777" w:rsidR="000403F5" w:rsidRDefault="000403F5" w:rsidP="00EB60AF">
      <w:pPr>
        <w:pStyle w:val="NormalWeb"/>
        <w:shd w:val="clear" w:color="auto" w:fill="FFFFFF"/>
        <w:spacing w:before="0" w:beforeAutospacing="0" w:after="0" w:afterAutospacing="0"/>
        <w:rPr>
          <w:rStyle w:val="Strong"/>
          <w:color w:val="4472C4" w:themeColor="accent1"/>
        </w:rPr>
      </w:pPr>
    </w:p>
    <w:p w14:paraId="792C0B63" w14:textId="77777777" w:rsidR="00EB60AF" w:rsidRPr="000403F5" w:rsidRDefault="00EB60AF" w:rsidP="00EB60AF">
      <w:pPr>
        <w:pStyle w:val="NormalWeb"/>
        <w:shd w:val="clear" w:color="auto" w:fill="FFFFFF"/>
        <w:spacing w:before="0" w:beforeAutospacing="0" w:after="0" w:afterAutospacing="0"/>
        <w:rPr>
          <w:color w:val="4472C4" w:themeColor="accent1"/>
        </w:rPr>
      </w:pPr>
      <w:proofErr w:type="spellStart"/>
      <w:r w:rsidRPr="000403F5">
        <w:rPr>
          <w:rStyle w:val="Strong"/>
          <w:color w:val="4472C4" w:themeColor="accent1"/>
        </w:rPr>
        <w:t>Interdisciplinarne</w:t>
      </w:r>
      <w:proofErr w:type="spellEnd"/>
      <w:r w:rsidRPr="000403F5">
        <w:rPr>
          <w:rStyle w:val="Strong"/>
          <w:color w:val="4472C4" w:themeColor="accent1"/>
        </w:rPr>
        <w:t xml:space="preserve"> </w:t>
      </w:r>
      <w:proofErr w:type="spellStart"/>
      <w:r w:rsidRPr="000403F5">
        <w:rPr>
          <w:rStyle w:val="Strong"/>
          <w:color w:val="4472C4" w:themeColor="accent1"/>
        </w:rPr>
        <w:t>kompetencije</w:t>
      </w:r>
      <w:proofErr w:type="spellEnd"/>
      <w:r w:rsidRPr="000403F5">
        <w:rPr>
          <w:rStyle w:val="Strong"/>
          <w:color w:val="4472C4" w:themeColor="accent1"/>
        </w:rPr>
        <w:t>:</w:t>
      </w:r>
    </w:p>
    <w:p w14:paraId="29BDCF53" w14:textId="77777777" w:rsidR="00EB60AF" w:rsidRPr="000403F5" w:rsidRDefault="00EB60AF" w:rsidP="000403F5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Profesionalna etika;</w:t>
      </w:r>
    </w:p>
    <w:p w14:paraId="71C76E74" w14:textId="77777777" w:rsidR="00EB60AF" w:rsidRPr="000403F5" w:rsidRDefault="00EB60AF" w:rsidP="000403F5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Pravničko pisanje i pravno obrazlaganje;</w:t>
      </w:r>
    </w:p>
    <w:p w14:paraId="0AE5470A" w14:textId="77777777" w:rsidR="00EB60AF" w:rsidRPr="000403F5" w:rsidRDefault="00EB60AF" w:rsidP="000403F5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Upravljanje sudom i tužilaštvom;</w:t>
      </w:r>
    </w:p>
    <w:p w14:paraId="18E2F784" w14:textId="77777777" w:rsidR="00EB60AF" w:rsidRPr="000403F5" w:rsidRDefault="00EB60AF" w:rsidP="000403F5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Upravljanje predmetima;</w:t>
      </w:r>
    </w:p>
    <w:p w14:paraId="563E5539" w14:textId="77777777" w:rsidR="00EB60AF" w:rsidRPr="000403F5" w:rsidRDefault="00EB60AF" w:rsidP="000403F5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Veštine zastupanja na suđenju;</w:t>
      </w:r>
    </w:p>
    <w:p w14:paraId="3058567B" w14:textId="77777777" w:rsidR="00EB60AF" w:rsidRPr="000403F5" w:rsidRDefault="00EB60AF" w:rsidP="000403F5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Psihologija i upravljanje stresom;</w:t>
      </w:r>
    </w:p>
    <w:p w14:paraId="47FA804E" w14:textId="77777777" w:rsidR="00EB60AF" w:rsidRPr="000403F5" w:rsidRDefault="00EB60AF" w:rsidP="000403F5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Sudska medicina i forenzika.</w:t>
      </w:r>
    </w:p>
    <w:p w14:paraId="52732517" w14:textId="77777777" w:rsidR="000403F5" w:rsidRDefault="000403F5" w:rsidP="000403F5">
      <w:pPr>
        <w:pStyle w:val="Heading3"/>
        <w:shd w:val="clear" w:color="auto" w:fill="FFFFFF"/>
        <w:spacing w:before="0"/>
        <w:rPr>
          <w:rFonts w:ascii="Times New Roman" w:hAnsi="Times New Roman" w:cs="Times New Roman"/>
          <w:color w:val="0D0D0D"/>
          <w:sz w:val="24"/>
          <w:szCs w:val="24"/>
        </w:rPr>
      </w:pPr>
    </w:p>
    <w:p w14:paraId="09FEC52A" w14:textId="40DF52AA" w:rsidR="00EB60AF" w:rsidRPr="000403F5" w:rsidRDefault="00EB60AF" w:rsidP="000403F5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3. Kriterijumi za izbor</w:t>
      </w:r>
      <w:r w:rsidR="000403F5" w:rsidRPr="000403F5">
        <w:rPr>
          <w:rFonts w:ascii="Times New Roman" w:hAnsi="Times New Roman" w:cs="Times New Roman"/>
          <w:sz w:val="24"/>
          <w:szCs w:val="24"/>
        </w:rPr>
        <w:t xml:space="preserve"> </w:t>
      </w:r>
      <w:r w:rsidRPr="000403F5">
        <w:rPr>
          <w:rFonts w:ascii="Times New Roman" w:hAnsi="Times New Roman" w:cs="Times New Roman"/>
          <w:sz w:val="24"/>
          <w:szCs w:val="24"/>
        </w:rPr>
        <w:t>Kandidat treba da:</w:t>
      </w:r>
    </w:p>
    <w:p w14:paraId="0DDE8B8A" w14:textId="77777777" w:rsidR="00EB60AF" w:rsidRPr="00D03B13" w:rsidRDefault="00EB60AF" w:rsidP="00D03B13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3B13">
        <w:rPr>
          <w:rFonts w:ascii="Times New Roman" w:hAnsi="Times New Roman" w:cs="Times New Roman"/>
          <w:sz w:val="24"/>
          <w:szCs w:val="24"/>
        </w:rPr>
        <w:t>ima najmanje pet (5) godina profesionalnog iskustva u oblasti ili temi za koju se prijavljuje;</w:t>
      </w:r>
    </w:p>
    <w:p w14:paraId="2D9BF836" w14:textId="3BB7AD1D" w:rsidR="00EB60AF" w:rsidRPr="00D03B13" w:rsidRDefault="00EB60AF" w:rsidP="00D03B13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3B13">
        <w:rPr>
          <w:rFonts w:ascii="Times New Roman" w:hAnsi="Times New Roman" w:cs="Times New Roman"/>
          <w:sz w:val="24"/>
          <w:szCs w:val="24"/>
        </w:rPr>
        <w:t xml:space="preserve">ima iskustvo kao trener ili da je završio obuku za trenere koju je organizovala Akademija </w:t>
      </w:r>
      <w:r w:rsidR="00D03B13">
        <w:rPr>
          <w:rFonts w:ascii="Times New Roman" w:hAnsi="Times New Roman" w:cs="Times New Roman"/>
          <w:sz w:val="24"/>
          <w:szCs w:val="24"/>
        </w:rPr>
        <w:t>Pravde</w:t>
      </w:r>
      <w:r w:rsidRPr="00D03B13">
        <w:rPr>
          <w:rFonts w:ascii="Times New Roman" w:hAnsi="Times New Roman" w:cs="Times New Roman"/>
          <w:sz w:val="24"/>
          <w:szCs w:val="24"/>
        </w:rPr>
        <w:t xml:space="preserve"> ili druge slične institucije; ovo predstavlja prednost;</w:t>
      </w:r>
    </w:p>
    <w:p w14:paraId="538E099B" w14:textId="77777777" w:rsidR="00EB60AF" w:rsidRPr="00D03B13" w:rsidRDefault="00EB60AF" w:rsidP="00D03B13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3B13">
        <w:rPr>
          <w:rFonts w:ascii="Times New Roman" w:hAnsi="Times New Roman" w:cs="Times New Roman"/>
          <w:sz w:val="24"/>
          <w:szCs w:val="24"/>
        </w:rPr>
        <w:t>ukoliko je ranije bio angažovan kao trener u Akademiji, bude pozitivno ocenjen;</w:t>
      </w:r>
    </w:p>
    <w:p w14:paraId="0B135EEC" w14:textId="77777777" w:rsidR="00EB60AF" w:rsidRPr="00D03B13" w:rsidRDefault="00EB60AF" w:rsidP="00D03B13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3B13">
        <w:rPr>
          <w:rFonts w:ascii="Times New Roman" w:hAnsi="Times New Roman" w:cs="Times New Roman"/>
          <w:sz w:val="24"/>
          <w:szCs w:val="24"/>
        </w:rPr>
        <w:t>poseduje visoke profesionalne i moralne kvalitete;</w:t>
      </w:r>
    </w:p>
    <w:p w14:paraId="012D2E86" w14:textId="77777777" w:rsidR="00EB60AF" w:rsidRPr="00D03B13" w:rsidRDefault="00EB60AF" w:rsidP="00D03B13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3B13">
        <w:rPr>
          <w:rFonts w:ascii="Times New Roman" w:hAnsi="Times New Roman" w:cs="Times New Roman"/>
          <w:sz w:val="24"/>
          <w:szCs w:val="24"/>
        </w:rPr>
        <w:t>nije osuđivan za krivično delo, nije predmet krivičnog postupka i nije bio predmet disciplinske sankcije tokom poslednjih pet (5) godina, izuzev mere nejavnog ukora;</w:t>
      </w:r>
    </w:p>
    <w:p w14:paraId="3D5E734B" w14:textId="77777777" w:rsidR="00EB60AF" w:rsidRPr="00D03B13" w:rsidRDefault="00EB60AF" w:rsidP="00D03B13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3B13">
        <w:rPr>
          <w:rFonts w:ascii="Times New Roman" w:hAnsi="Times New Roman" w:cs="Times New Roman"/>
          <w:sz w:val="24"/>
          <w:szCs w:val="24"/>
        </w:rPr>
        <w:t>dokaže iskustvo ili kompetentnost u oblasti, kursu, modulu ili temi za koju se prijavljuje.</w:t>
      </w:r>
    </w:p>
    <w:p w14:paraId="7DAB36D4" w14:textId="77777777" w:rsidR="000403F5" w:rsidRDefault="000403F5" w:rsidP="00EB60AF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</w:p>
    <w:p w14:paraId="6B79C8F4" w14:textId="77777777" w:rsidR="00EB60AF" w:rsidRPr="000403F5" w:rsidRDefault="00EB60AF" w:rsidP="00EB60AF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4. Potrebna dokumentacija za prijavu</w:t>
      </w:r>
    </w:p>
    <w:p w14:paraId="3A1F3399" w14:textId="77777777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popunjen i potpisan prijavni obrazac;</w:t>
      </w:r>
    </w:p>
    <w:p w14:paraId="5A0B5144" w14:textId="77777777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profesionalna biografija (CV);</w:t>
      </w:r>
    </w:p>
    <w:p w14:paraId="7F3991FD" w14:textId="77777777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određivanje oblasti, modula, kursa ili teme za koju se kandidat prijavljuje;</w:t>
      </w:r>
    </w:p>
    <w:p w14:paraId="5EA29384" w14:textId="77777777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opšti koncept obuke, u obimu do dve (2) stranice, koji obuhvata oblast ili oblasti i teme koje kandidat namerava da obrađuje u okviru programa obuke Akademije. Koncept treba sažeto da predstavi: glavna pitanja, probleme ili nedostatke koji se nastoje rešiti; predložene teme; ciljeve i ishode obuke; ciljnu grupu; metodologiju i tehnike obuke; kao i način ocenjivanja rezultata obuke;</w:t>
      </w:r>
    </w:p>
    <w:p w14:paraId="1E020B7E" w14:textId="77777777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dokaze o iskustvu ili kompetentnosti u oblasti za koju se kandidat prijavljuje;</w:t>
      </w:r>
    </w:p>
    <w:p w14:paraId="4F7FA0C3" w14:textId="61F711D8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 xml:space="preserve">potvrdu o radnom iskustvu, osim za trenere koji su bili angažovani od strane Akademije </w:t>
      </w:r>
      <w:r w:rsidR="00D03B13">
        <w:rPr>
          <w:rFonts w:ascii="Times New Roman" w:hAnsi="Times New Roman" w:cs="Times New Roman"/>
          <w:sz w:val="24"/>
          <w:szCs w:val="24"/>
        </w:rPr>
        <w:t>Pravde</w:t>
      </w:r>
      <w:r w:rsidRPr="000403F5">
        <w:rPr>
          <w:rFonts w:ascii="Times New Roman" w:hAnsi="Times New Roman" w:cs="Times New Roman"/>
          <w:sz w:val="24"/>
          <w:szCs w:val="24"/>
        </w:rPr>
        <w:t>;</w:t>
      </w:r>
    </w:p>
    <w:p w14:paraId="6E473752" w14:textId="77777777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poslednju ocenu radnog učinka, osim kandidata iz reda sudija i tužilaca;</w:t>
      </w:r>
    </w:p>
    <w:p w14:paraId="3D2246DD" w14:textId="77777777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odgovarajuće dokaze u vezi sa krivičnim i disciplinskim kriterijumima, osim kandidata iz pravosudnog i tužilačkog sistema, za koje se provera vrši po službenoj dužnosti;</w:t>
      </w:r>
    </w:p>
    <w:p w14:paraId="670572B6" w14:textId="77777777" w:rsidR="00EB60AF" w:rsidRPr="000403F5" w:rsidRDefault="00EB60AF" w:rsidP="000403F5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dokaz o iskustvu i oceni rada kao trenera, ukoliko je kandidat ranije bio angažovan u tom svojstvu.</w:t>
      </w:r>
    </w:p>
    <w:p w14:paraId="1438581F" w14:textId="77777777" w:rsidR="006203E8" w:rsidRPr="006203E8" w:rsidRDefault="006203E8" w:rsidP="006203E8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B3DD7DE" w14:textId="450808B2" w:rsidR="000403F5" w:rsidRPr="000403F5" w:rsidRDefault="000403F5" w:rsidP="000403F5">
      <w:pPr>
        <w:pStyle w:val="Heading3"/>
        <w:shd w:val="clear" w:color="auto" w:fill="FFFFFF"/>
        <w:spacing w:before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03F5">
        <w:rPr>
          <w:rFonts w:ascii="Times New Roman" w:hAnsi="Times New Roman" w:cs="Times New Roman"/>
          <w:i/>
          <w:sz w:val="24"/>
          <w:szCs w:val="24"/>
          <w:u w:val="single"/>
        </w:rPr>
        <w:t xml:space="preserve">Olakšice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za prethodne trenere Akademije P</w:t>
      </w:r>
      <w:r w:rsidRPr="000403F5">
        <w:rPr>
          <w:rFonts w:ascii="Times New Roman" w:hAnsi="Times New Roman" w:cs="Times New Roman"/>
          <w:i/>
          <w:sz w:val="24"/>
          <w:szCs w:val="24"/>
          <w:u w:val="single"/>
        </w:rPr>
        <w:t>rav</w:t>
      </w:r>
      <w:r w:rsidR="00D03B13">
        <w:rPr>
          <w:rFonts w:ascii="Times New Roman" w:hAnsi="Times New Roman" w:cs="Times New Roman"/>
          <w:i/>
          <w:sz w:val="24"/>
          <w:szCs w:val="24"/>
          <w:u w:val="single"/>
        </w:rPr>
        <w:t>de</w:t>
      </w:r>
    </w:p>
    <w:p w14:paraId="25DD8746" w14:textId="77777777" w:rsidR="006203E8" w:rsidRPr="006203E8" w:rsidRDefault="006203E8" w:rsidP="006203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F2A9B8D" w14:textId="2C8C4B24" w:rsidR="000403F5" w:rsidRDefault="000403F5" w:rsidP="006203E8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0403F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Kandidati koji su bili angažovani k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ao treneri od strane Akademije P</w:t>
      </w:r>
      <w:r w:rsidRPr="000403F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rav</w:t>
      </w:r>
      <w:r w:rsidR="00D03B1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de</w:t>
      </w:r>
      <w:r w:rsidRPr="000403F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tokom perioda 2017–2026. godine nisu u obavezi da ponovo dostavljaju dokaze kojima Akademija već raspolaže i koje može proveriti u svojim evidencijama, odnosno dokaze o iskustvu u svojstvu </w:t>
      </w:r>
      <w:r w:rsidRPr="000403F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lastRenderedPageBreak/>
        <w:t>trenera, ocenu koju je izvršila Akademija i dokumenta kojima se dokazuje prethodno evidentirana stručna kompetentnost.</w:t>
      </w:r>
    </w:p>
    <w:p w14:paraId="68903C44" w14:textId="1F5E205C" w:rsidR="006203E8" w:rsidRPr="000403F5" w:rsidRDefault="000403F5" w:rsidP="006203E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472C4" w:themeColor="accent1"/>
          <w:sz w:val="24"/>
          <w:szCs w:val="24"/>
          <w:u w:val="single"/>
          <w:shd w:val="clear" w:color="auto" w:fill="FFFFFF"/>
        </w:rPr>
      </w:pPr>
      <w:r w:rsidRPr="000403F5">
        <w:rPr>
          <w:rFonts w:ascii="Times New Roman" w:hAnsi="Times New Roman" w:cs="Times New Roman"/>
          <w:b/>
          <w:i/>
          <w:color w:val="4472C4" w:themeColor="accent1"/>
          <w:sz w:val="24"/>
          <w:szCs w:val="24"/>
          <w:u w:val="single"/>
          <w:shd w:val="clear" w:color="auto" w:fill="FFFFFF"/>
        </w:rPr>
        <w:t>Bez obzira na ovo olakšanje, svaki kandidat je dužan da dostavi prijavni obrazac, ažurirani CV, da navede oblast ili temu za koju se prijavljuje i da dostavi kratak koncept obuke.</w:t>
      </w:r>
    </w:p>
    <w:p w14:paraId="7DAF1D00" w14:textId="77777777" w:rsidR="000403F5" w:rsidRPr="000403F5" w:rsidRDefault="000403F5" w:rsidP="006203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F09A6B5" w14:textId="60F9B3AE" w:rsidR="000403F5" w:rsidRPr="00D03B13" w:rsidRDefault="000403F5" w:rsidP="000403F5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D03B13">
        <w:rPr>
          <w:rFonts w:ascii="Times New Roman" w:hAnsi="Times New Roman" w:cs="Times New Roman"/>
          <w:sz w:val="24"/>
          <w:szCs w:val="24"/>
        </w:rPr>
        <w:t>1.Postupak razmatranja i izbora</w:t>
      </w:r>
    </w:p>
    <w:p w14:paraId="7682B69A" w14:textId="77777777" w:rsidR="00015FFB" w:rsidRDefault="00015FFB" w:rsidP="000403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C241B27" w14:textId="52359BD2" w:rsidR="000403F5" w:rsidRPr="000403F5" w:rsidRDefault="000403F5" w:rsidP="000403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Prijave se razmatraju u skladu sa kriterijumima i postupkom utvrđenim normativnim aktima Akade</w:t>
      </w:r>
      <w:r w:rsidR="008C6FA9">
        <w:rPr>
          <w:rFonts w:ascii="Times New Roman" w:hAnsi="Times New Roman" w:cs="Times New Roman"/>
          <w:sz w:val="24"/>
          <w:szCs w:val="24"/>
        </w:rPr>
        <w:t>mije P</w:t>
      </w:r>
      <w:r w:rsidRPr="000403F5">
        <w:rPr>
          <w:rFonts w:ascii="Times New Roman" w:hAnsi="Times New Roman" w:cs="Times New Roman"/>
          <w:sz w:val="24"/>
          <w:szCs w:val="24"/>
        </w:rPr>
        <w:t>ravosuđa.</w:t>
      </w:r>
    </w:p>
    <w:p w14:paraId="3032619D" w14:textId="77777777" w:rsidR="000403F5" w:rsidRPr="000403F5" w:rsidRDefault="000403F5" w:rsidP="000403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Akademija može zahtevati dodatna pojašnjenja ili proveru dostavljene dokumentacije.</w:t>
      </w:r>
    </w:p>
    <w:p w14:paraId="17D79197" w14:textId="77777777" w:rsidR="000403F5" w:rsidRPr="000403F5" w:rsidRDefault="000403F5" w:rsidP="000403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Kandidati koji ne ispunjavaju kriterijume ili koji ne dostave traženu dokumentaciju u predviđenom roku neće biti uključeni u dalji postupak ocenjivanja.</w:t>
      </w:r>
    </w:p>
    <w:p w14:paraId="43F90142" w14:textId="2DC68576" w:rsidR="000403F5" w:rsidRPr="001956AB" w:rsidRDefault="000403F5" w:rsidP="000403F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3F5">
        <w:rPr>
          <w:rFonts w:ascii="Times New Roman" w:hAnsi="Times New Roman" w:cs="Times New Roman"/>
          <w:sz w:val="24"/>
          <w:szCs w:val="24"/>
        </w:rPr>
        <w:t>Listu privre</w:t>
      </w:r>
      <w:r w:rsidR="001956AB">
        <w:rPr>
          <w:rFonts w:ascii="Times New Roman" w:hAnsi="Times New Roman" w:cs="Times New Roman"/>
          <w:sz w:val="24"/>
          <w:szCs w:val="24"/>
        </w:rPr>
        <w:t xml:space="preserve">menih trenera odobrava </w:t>
      </w:r>
      <w:r w:rsidR="001956AB" w:rsidRPr="001956AB">
        <w:rPr>
          <w:rFonts w:ascii="Times New Roman" w:hAnsi="Times New Roman" w:cs="Times New Roman"/>
          <w:b/>
          <w:sz w:val="24"/>
          <w:szCs w:val="24"/>
        </w:rPr>
        <w:t>Upravni Savet Akademije P</w:t>
      </w:r>
      <w:r w:rsidRPr="001956AB">
        <w:rPr>
          <w:rFonts w:ascii="Times New Roman" w:hAnsi="Times New Roman" w:cs="Times New Roman"/>
          <w:b/>
          <w:sz w:val="24"/>
          <w:szCs w:val="24"/>
        </w:rPr>
        <w:t>rav</w:t>
      </w:r>
      <w:r w:rsidR="00D03B13">
        <w:rPr>
          <w:rFonts w:ascii="Times New Roman" w:hAnsi="Times New Roman" w:cs="Times New Roman"/>
          <w:b/>
          <w:sz w:val="24"/>
          <w:szCs w:val="24"/>
        </w:rPr>
        <w:t>de</w:t>
      </w:r>
      <w:r w:rsidRPr="001956AB">
        <w:rPr>
          <w:rFonts w:ascii="Times New Roman" w:hAnsi="Times New Roman" w:cs="Times New Roman"/>
          <w:b/>
          <w:sz w:val="24"/>
          <w:szCs w:val="24"/>
        </w:rPr>
        <w:t>.</w:t>
      </w:r>
    </w:p>
    <w:p w14:paraId="2D8DF196" w14:textId="77777777" w:rsidR="000403F5" w:rsidRDefault="000403F5" w:rsidP="000403F5">
      <w:pPr>
        <w:pStyle w:val="Heading3"/>
        <w:shd w:val="clear" w:color="auto" w:fill="FFFFFF"/>
        <w:spacing w:before="0"/>
        <w:rPr>
          <w:rFonts w:ascii="Segoe UI" w:hAnsi="Segoe UI" w:cs="Segoe UI"/>
          <w:color w:val="0D0D0D"/>
        </w:rPr>
      </w:pPr>
    </w:p>
    <w:p w14:paraId="42B20BAE" w14:textId="77777777" w:rsidR="000403F5" w:rsidRPr="00D03B13" w:rsidRDefault="000403F5" w:rsidP="000403F5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D03B13">
        <w:rPr>
          <w:rFonts w:ascii="Times New Roman" w:hAnsi="Times New Roman" w:cs="Times New Roman"/>
          <w:sz w:val="24"/>
          <w:szCs w:val="24"/>
        </w:rPr>
        <w:t>2. Trajanje, angažovanje i naknada</w:t>
      </w:r>
    </w:p>
    <w:p w14:paraId="0FA420FE" w14:textId="77777777" w:rsidR="00015FFB" w:rsidRDefault="00015FFB" w:rsidP="000403F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</w:p>
    <w:p w14:paraId="4376EFB9" w14:textId="77777777" w:rsidR="000403F5" w:rsidRPr="000403F5" w:rsidRDefault="000403F5" w:rsidP="000403F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0403F5">
        <w:rPr>
          <w:color w:val="0D0D0D"/>
        </w:rPr>
        <w:t>Izabrani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treneri</w:t>
      </w:r>
      <w:proofErr w:type="spellEnd"/>
      <w:r w:rsidRPr="000403F5">
        <w:rPr>
          <w:color w:val="0D0D0D"/>
        </w:rPr>
        <w:t xml:space="preserve"> se </w:t>
      </w:r>
      <w:proofErr w:type="spellStart"/>
      <w:r w:rsidRPr="000403F5">
        <w:rPr>
          <w:color w:val="0D0D0D"/>
        </w:rPr>
        <w:t>uključuju</w:t>
      </w:r>
      <w:proofErr w:type="spellEnd"/>
      <w:r w:rsidRPr="000403F5">
        <w:rPr>
          <w:color w:val="0D0D0D"/>
        </w:rPr>
        <w:t xml:space="preserve"> </w:t>
      </w:r>
      <w:proofErr w:type="spellStart"/>
      <w:proofErr w:type="gramStart"/>
      <w:r w:rsidRPr="000403F5">
        <w:rPr>
          <w:color w:val="0D0D0D"/>
        </w:rPr>
        <w:t>na</w:t>
      </w:r>
      <w:proofErr w:type="spellEnd"/>
      <w:proofErr w:type="gram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listu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privremenih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Akademije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na</w:t>
      </w:r>
      <w:proofErr w:type="spellEnd"/>
      <w:r w:rsidRPr="000403F5">
        <w:rPr>
          <w:color w:val="0D0D0D"/>
        </w:rPr>
        <w:t xml:space="preserve"> period </w:t>
      </w:r>
      <w:proofErr w:type="spellStart"/>
      <w:r w:rsidRPr="000403F5">
        <w:rPr>
          <w:color w:val="0D0D0D"/>
        </w:rPr>
        <w:t>od</w:t>
      </w:r>
      <w:proofErr w:type="spellEnd"/>
      <w:r w:rsidRPr="000403F5">
        <w:rPr>
          <w:color w:val="0D0D0D"/>
        </w:rPr>
        <w:t xml:space="preserve"> tri </w:t>
      </w:r>
      <w:proofErr w:type="spellStart"/>
      <w:r w:rsidRPr="000403F5">
        <w:rPr>
          <w:color w:val="0D0D0D"/>
        </w:rPr>
        <w:t>godine</w:t>
      </w:r>
      <w:proofErr w:type="spellEnd"/>
      <w:r w:rsidRPr="000403F5">
        <w:rPr>
          <w:color w:val="0D0D0D"/>
        </w:rPr>
        <w:t xml:space="preserve">, u </w:t>
      </w:r>
      <w:proofErr w:type="spellStart"/>
      <w:r w:rsidRPr="000403F5">
        <w:rPr>
          <w:color w:val="0D0D0D"/>
        </w:rPr>
        <w:t>skladu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sa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važećim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normativnim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aktima</w:t>
      </w:r>
      <w:proofErr w:type="spellEnd"/>
      <w:r w:rsidRPr="000403F5">
        <w:rPr>
          <w:color w:val="0D0D0D"/>
        </w:rPr>
        <w:t>.</w:t>
      </w:r>
    </w:p>
    <w:p w14:paraId="44D75A0F" w14:textId="77777777" w:rsidR="000403F5" w:rsidRPr="000403F5" w:rsidRDefault="000403F5" w:rsidP="000403F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0403F5">
        <w:rPr>
          <w:color w:val="0D0D0D"/>
        </w:rPr>
        <w:t>Izbor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uključivanje</w:t>
      </w:r>
      <w:proofErr w:type="spellEnd"/>
      <w:r w:rsidRPr="000403F5">
        <w:rPr>
          <w:color w:val="0D0D0D"/>
        </w:rPr>
        <w:t xml:space="preserve"> </w:t>
      </w:r>
      <w:proofErr w:type="spellStart"/>
      <w:proofErr w:type="gramStart"/>
      <w:r w:rsidRPr="000403F5">
        <w:rPr>
          <w:color w:val="0D0D0D"/>
        </w:rPr>
        <w:t>na</w:t>
      </w:r>
      <w:proofErr w:type="spellEnd"/>
      <w:proofErr w:type="gram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listu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privremenih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zasniva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radni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odnos</w:t>
      </w:r>
      <w:proofErr w:type="spellEnd"/>
      <w:r w:rsidRPr="000403F5">
        <w:rPr>
          <w:color w:val="0D0D0D"/>
        </w:rPr>
        <w:t xml:space="preserve">, ne </w:t>
      </w:r>
      <w:proofErr w:type="spellStart"/>
      <w:r w:rsidRPr="000403F5">
        <w:rPr>
          <w:color w:val="0D0D0D"/>
        </w:rPr>
        <w:t>stvara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pravo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angažovanje</w:t>
      </w:r>
      <w:proofErr w:type="spellEnd"/>
      <w:r w:rsidRPr="000403F5">
        <w:rPr>
          <w:color w:val="0D0D0D"/>
        </w:rPr>
        <w:t xml:space="preserve"> i ne </w:t>
      </w:r>
      <w:proofErr w:type="spellStart"/>
      <w:r w:rsidRPr="000403F5">
        <w:rPr>
          <w:color w:val="0D0D0D"/>
        </w:rPr>
        <w:t>garantuje</w:t>
      </w:r>
      <w:proofErr w:type="spellEnd"/>
      <w:r w:rsidRPr="000403F5">
        <w:rPr>
          <w:color w:val="0D0D0D"/>
        </w:rPr>
        <w:t xml:space="preserve"> da </w:t>
      </w:r>
      <w:proofErr w:type="spellStart"/>
      <w:r w:rsidRPr="000403F5">
        <w:rPr>
          <w:color w:val="0D0D0D"/>
        </w:rPr>
        <w:t>će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biti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angažovan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realizaciji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obuka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tokom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perioda</w:t>
      </w:r>
      <w:proofErr w:type="spellEnd"/>
      <w:r w:rsidRPr="000403F5">
        <w:rPr>
          <w:color w:val="0D0D0D"/>
        </w:rPr>
        <w:t xml:space="preserve"> u </w:t>
      </w:r>
      <w:proofErr w:type="spellStart"/>
      <w:r w:rsidRPr="000403F5">
        <w:rPr>
          <w:color w:val="0D0D0D"/>
        </w:rPr>
        <w:t>kojem</w:t>
      </w:r>
      <w:proofErr w:type="spellEnd"/>
      <w:r w:rsidRPr="000403F5">
        <w:rPr>
          <w:color w:val="0D0D0D"/>
        </w:rPr>
        <w:t xml:space="preserve"> je </w:t>
      </w:r>
      <w:proofErr w:type="spellStart"/>
      <w:r w:rsidRPr="000403F5">
        <w:rPr>
          <w:color w:val="0D0D0D"/>
        </w:rPr>
        <w:t>uključen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listu</w:t>
      </w:r>
      <w:proofErr w:type="spellEnd"/>
      <w:r w:rsidRPr="000403F5">
        <w:rPr>
          <w:color w:val="0D0D0D"/>
        </w:rPr>
        <w:t>.</w:t>
      </w:r>
    </w:p>
    <w:p w14:paraId="14A6C0BA" w14:textId="77777777" w:rsidR="000403F5" w:rsidRPr="000403F5" w:rsidRDefault="000403F5" w:rsidP="000403F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0403F5">
        <w:rPr>
          <w:color w:val="0D0D0D"/>
        </w:rPr>
        <w:t>Angažovanje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trenera</w:t>
      </w:r>
      <w:proofErr w:type="spellEnd"/>
      <w:r w:rsidRPr="000403F5">
        <w:rPr>
          <w:color w:val="0D0D0D"/>
        </w:rPr>
        <w:t xml:space="preserve"> </w:t>
      </w:r>
      <w:proofErr w:type="spellStart"/>
      <w:proofErr w:type="gramStart"/>
      <w:r w:rsidRPr="000403F5">
        <w:rPr>
          <w:color w:val="0D0D0D"/>
        </w:rPr>
        <w:t>sa</w:t>
      </w:r>
      <w:proofErr w:type="spellEnd"/>
      <w:proofErr w:type="gram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liste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vrši</w:t>
      </w:r>
      <w:proofErr w:type="spellEnd"/>
      <w:r w:rsidRPr="000403F5">
        <w:rPr>
          <w:color w:val="0D0D0D"/>
        </w:rPr>
        <w:t xml:space="preserve"> se u </w:t>
      </w:r>
      <w:proofErr w:type="spellStart"/>
      <w:r w:rsidRPr="000403F5">
        <w:rPr>
          <w:color w:val="0D0D0D"/>
        </w:rPr>
        <w:t>skladu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sa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potrebama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izradu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sprovođenje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programa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obuke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Akademije</w:t>
      </w:r>
      <w:proofErr w:type="spellEnd"/>
      <w:r w:rsidRPr="000403F5">
        <w:rPr>
          <w:color w:val="0D0D0D"/>
        </w:rPr>
        <w:t xml:space="preserve">, </w:t>
      </w:r>
      <w:proofErr w:type="spellStart"/>
      <w:r w:rsidRPr="000403F5">
        <w:rPr>
          <w:color w:val="0D0D0D"/>
        </w:rPr>
        <w:t>uzimajući</w:t>
      </w:r>
      <w:proofErr w:type="spellEnd"/>
      <w:r w:rsidRPr="000403F5">
        <w:rPr>
          <w:color w:val="0D0D0D"/>
        </w:rPr>
        <w:t xml:space="preserve"> u </w:t>
      </w:r>
      <w:proofErr w:type="spellStart"/>
      <w:r w:rsidRPr="000403F5">
        <w:rPr>
          <w:color w:val="0D0D0D"/>
        </w:rPr>
        <w:t>obzir</w:t>
      </w:r>
      <w:proofErr w:type="spellEnd"/>
      <w:r w:rsidRPr="000403F5">
        <w:rPr>
          <w:color w:val="0D0D0D"/>
        </w:rPr>
        <w:t xml:space="preserve"> oblast i </w:t>
      </w:r>
      <w:proofErr w:type="spellStart"/>
      <w:r w:rsidRPr="000403F5">
        <w:rPr>
          <w:color w:val="0D0D0D"/>
        </w:rPr>
        <w:t>temu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obuke</w:t>
      </w:r>
      <w:proofErr w:type="spellEnd"/>
      <w:r w:rsidRPr="000403F5">
        <w:rPr>
          <w:color w:val="0D0D0D"/>
        </w:rPr>
        <w:t xml:space="preserve">, </w:t>
      </w:r>
      <w:proofErr w:type="spellStart"/>
      <w:r w:rsidRPr="000403F5">
        <w:rPr>
          <w:color w:val="0D0D0D"/>
        </w:rPr>
        <w:t>stručnost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profesionalno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iskustvo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trenera</w:t>
      </w:r>
      <w:proofErr w:type="spellEnd"/>
      <w:r w:rsidRPr="000403F5">
        <w:rPr>
          <w:color w:val="0D0D0D"/>
        </w:rPr>
        <w:t xml:space="preserve">, </w:t>
      </w:r>
      <w:proofErr w:type="spellStart"/>
      <w:r w:rsidRPr="000403F5">
        <w:rPr>
          <w:color w:val="0D0D0D"/>
        </w:rPr>
        <w:t>ocene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iz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prethodnih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angažovanja</w:t>
      </w:r>
      <w:proofErr w:type="spellEnd"/>
      <w:r w:rsidRPr="000403F5">
        <w:rPr>
          <w:color w:val="0D0D0D"/>
        </w:rPr>
        <w:t xml:space="preserve">, </w:t>
      </w:r>
      <w:proofErr w:type="spellStart"/>
      <w:r w:rsidRPr="000403F5">
        <w:rPr>
          <w:color w:val="0D0D0D"/>
        </w:rPr>
        <w:t>kao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druge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zahteve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odgovarajućeg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programa</w:t>
      </w:r>
      <w:proofErr w:type="spellEnd"/>
      <w:r w:rsidRPr="000403F5">
        <w:rPr>
          <w:color w:val="0D0D0D"/>
        </w:rPr>
        <w:t xml:space="preserve">. </w:t>
      </w:r>
      <w:proofErr w:type="spellStart"/>
      <w:r w:rsidRPr="000403F5">
        <w:rPr>
          <w:color w:val="0D0D0D"/>
        </w:rPr>
        <w:t>Angažovanje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vrše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Upravni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savet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izvršni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direktor</w:t>
      </w:r>
      <w:proofErr w:type="spellEnd"/>
      <w:r w:rsidRPr="000403F5">
        <w:rPr>
          <w:color w:val="0D0D0D"/>
        </w:rPr>
        <w:t xml:space="preserve">, u </w:t>
      </w:r>
      <w:proofErr w:type="spellStart"/>
      <w:r w:rsidRPr="000403F5">
        <w:rPr>
          <w:color w:val="0D0D0D"/>
        </w:rPr>
        <w:t>skladu</w:t>
      </w:r>
      <w:proofErr w:type="spellEnd"/>
      <w:r w:rsidRPr="000403F5">
        <w:rPr>
          <w:color w:val="0D0D0D"/>
        </w:rPr>
        <w:t xml:space="preserve"> </w:t>
      </w:r>
      <w:proofErr w:type="spellStart"/>
      <w:proofErr w:type="gramStart"/>
      <w:r w:rsidRPr="000403F5">
        <w:rPr>
          <w:color w:val="0D0D0D"/>
        </w:rPr>
        <w:t>sa</w:t>
      </w:r>
      <w:proofErr w:type="spellEnd"/>
      <w:proofErr w:type="gram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nadležnostima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postupcima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utvrđenim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normativnim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aktima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Akademije</w:t>
      </w:r>
      <w:proofErr w:type="spellEnd"/>
      <w:r w:rsidRPr="000403F5">
        <w:rPr>
          <w:color w:val="0D0D0D"/>
        </w:rPr>
        <w:t>.</w:t>
      </w:r>
    </w:p>
    <w:p w14:paraId="5C3C59CA" w14:textId="77777777" w:rsidR="000403F5" w:rsidRPr="000403F5" w:rsidRDefault="000403F5" w:rsidP="000403F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0403F5">
        <w:rPr>
          <w:color w:val="0D0D0D"/>
        </w:rPr>
        <w:t>Akademija</w:t>
      </w:r>
      <w:proofErr w:type="spellEnd"/>
      <w:r w:rsidRPr="000403F5">
        <w:rPr>
          <w:color w:val="0D0D0D"/>
        </w:rPr>
        <w:t xml:space="preserve"> ne </w:t>
      </w:r>
      <w:proofErr w:type="spellStart"/>
      <w:r w:rsidRPr="000403F5">
        <w:rPr>
          <w:color w:val="0D0D0D"/>
        </w:rPr>
        <w:t>preuzima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obavezu</w:t>
      </w:r>
      <w:proofErr w:type="spellEnd"/>
      <w:r w:rsidRPr="000403F5">
        <w:rPr>
          <w:color w:val="0D0D0D"/>
        </w:rPr>
        <w:t xml:space="preserve"> da </w:t>
      </w:r>
      <w:proofErr w:type="spellStart"/>
      <w:r w:rsidRPr="000403F5">
        <w:rPr>
          <w:color w:val="0D0D0D"/>
        </w:rPr>
        <w:t>angažuje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sve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uključene</w:t>
      </w:r>
      <w:proofErr w:type="spellEnd"/>
      <w:r w:rsidRPr="000403F5">
        <w:rPr>
          <w:color w:val="0D0D0D"/>
        </w:rPr>
        <w:t xml:space="preserve"> </w:t>
      </w:r>
      <w:proofErr w:type="spellStart"/>
      <w:proofErr w:type="gramStart"/>
      <w:r w:rsidRPr="000403F5">
        <w:rPr>
          <w:color w:val="0D0D0D"/>
        </w:rPr>
        <w:t>na</w:t>
      </w:r>
      <w:proofErr w:type="spellEnd"/>
      <w:proofErr w:type="gram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listu</w:t>
      </w:r>
      <w:proofErr w:type="spellEnd"/>
      <w:r w:rsidRPr="000403F5">
        <w:rPr>
          <w:color w:val="0D0D0D"/>
        </w:rPr>
        <w:t xml:space="preserve">, </w:t>
      </w:r>
      <w:proofErr w:type="spellStart"/>
      <w:r w:rsidRPr="000403F5">
        <w:rPr>
          <w:color w:val="0D0D0D"/>
        </w:rPr>
        <w:t>niti</w:t>
      </w:r>
      <w:proofErr w:type="spellEnd"/>
      <w:r w:rsidRPr="000403F5">
        <w:rPr>
          <w:color w:val="0D0D0D"/>
        </w:rPr>
        <w:t xml:space="preserve"> da </w:t>
      </w:r>
      <w:proofErr w:type="spellStart"/>
      <w:r w:rsidRPr="000403F5">
        <w:rPr>
          <w:color w:val="0D0D0D"/>
        </w:rPr>
        <w:t>obezbedi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određeni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broj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obuka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ili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angažovanja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tokom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trogodišnjeg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perioda</w:t>
      </w:r>
      <w:proofErr w:type="spellEnd"/>
      <w:r w:rsidRPr="000403F5">
        <w:rPr>
          <w:color w:val="0D0D0D"/>
        </w:rPr>
        <w:t>.</w:t>
      </w:r>
    </w:p>
    <w:p w14:paraId="124D7965" w14:textId="77777777" w:rsidR="000403F5" w:rsidRPr="000403F5" w:rsidRDefault="000403F5" w:rsidP="000403F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proofErr w:type="gramStart"/>
      <w:r w:rsidRPr="000403F5">
        <w:rPr>
          <w:color w:val="0D0D0D"/>
        </w:rPr>
        <w:t>Za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svaki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konkretan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angažman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zaključuje</w:t>
      </w:r>
      <w:proofErr w:type="spellEnd"/>
      <w:r w:rsidRPr="000403F5">
        <w:rPr>
          <w:color w:val="0D0D0D"/>
        </w:rPr>
        <w:t xml:space="preserve"> se </w:t>
      </w:r>
      <w:proofErr w:type="spellStart"/>
      <w:r w:rsidRPr="000403F5">
        <w:rPr>
          <w:color w:val="0D0D0D"/>
        </w:rPr>
        <w:t>ugovor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kojim</w:t>
      </w:r>
      <w:proofErr w:type="spellEnd"/>
      <w:r w:rsidRPr="000403F5">
        <w:rPr>
          <w:color w:val="0D0D0D"/>
        </w:rPr>
        <w:t xml:space="preserve"> se </w:t>
      </w:r>
      <w:proofErr w:type="spellStart"/>
      <w:r w:rsidRPr="000403F5">
        <w:rPr>
          <w:color w:val="0D0D0D"/>
        </w:rPr>
        <w:t>utvrđuju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zadaci</w:t>
      </w:r>
      <w:proofErr w:type="spellEnd"/>
      <w:r w:rsidRPr="000403F5">
        <w:rPr>
          <w:color w:val="0D0D0D"/>
        </w:rPr>
        <w:t xml:space="preserve">, </w:t>
      </w:r>
      <w:proofErr w:type="spellStart"/>
      <w:r w:rsidRPr="000403F5">
        <w:rPr>
          <w:color w:val="0D0D0D"/>
        </w:rPr>
        <w:t>odgovornosti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uslovi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realizaciju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obuke</w:t>
      </w:r>
      <w:proofErr w:type="spellEnd"/>
      <w:r w:rsidRPr="000403F5">
        <w:rPr>
          <w:color w:val="0D0D0D"/>
        </w:rPr>
        <w:t>.</w:t>
      </w:r>
      <w:proofErr w:type="gramEnd"/>
    </w:p>
    <w:p w14:paraId="4136D775" w14:textId="77777777" w:rsidR="000403F5" w:rsidRPr="000403F5" w:rsidRDefault="000403F5" w:rsidP="000403F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0403F5">
        <w:rPr>
          <w:color w:val="0D0D0D"/>
        </w:rPr>
        <w:t>Pravo</w:t>
      </w:r>
      <w:proofErr w:type="spellEnd"/>
      <w:r w:rsidRPr="000403F5">
        <w:rPr>
          <w:color w:val="0D0D0D"/>
        </w:rPr>
        <w:t xml:space="preserve"> </w:t>
      </w:r>
      <w:proofErr w:type="spellStart"/>
      <w:proofErr w:type="gramStart"/>
      <w:r w:rsidRPr="000403F5">
        <w:rPr>
          <w:color w:val="0D0D0D"/>
        </w:rPr>
        <w:t>na</w:t>
      </w:r>
      <w:proofErr w:type="spellEnd"/>
      <w:proofErr w:type="gram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naknadu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imaju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samo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koji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su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konkretno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angažovani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izradi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ili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realizaciji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programa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ili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aktivnosti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obuke</w:t>
      </w:r>
      <w:proofErr w:type="spellEnd"/>
      <w:r w:rsidRPr="000403F5">
        <w:rPr>
          <w:color w:val="0D0D0D"/>
        </w:rPr>
        <w:t xml:space="preserve">. </w:t>
      </w:r>
      <w:proofErr w:type="spellStart"/>
      <w:r w:rsidRPr="000403F5">
        <w:rPr>
          <w:color w:val="0D0D0D"/>
        </w:rPr>
        <w:t>Naknada</w:t>
      </w:r>
      <w:proofErr w:type="spellEnd"/>
      <w:r w:rsidRPr="000403F5">
        <w:rPr>
          <w:color w:val="0D0D0D"/>
        </w:rPr>
        <w:t xml:space="preserve"> se </w:t>
      </w:r>
      <w:proofErr w:type="spellStart"/>
      <w:r w:rsidRPr="000403F5">
        <w:rPr>
          <w:color w:val="0D0D0D"/>
        </w:rPr>
        <w:t>isplaćuje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realizovani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angažman</w:t>
      </w:r>
      <w:proofErr w:type="spellEnd"/>
      <w:r w:rsidRPr="000403F5">
        <w:rPr>
          <w:color w:val="0D0D0D"/>
        </w:rPr>
        <w:t xml:space="preserve">, u </w:t>
      </w:r>
      <w:proofErr w:type="spellStart"/>
      <w:r w:rsidRPr="000403F5">
        <w:rPr>
          <w:color w:val="0D0D0D"/>
        </w:rPr>
        <w:t>skladu</w:t>
      </w:r>
      <w:proofErr w:type="spellEnd"/>
      <w:r w:rsidRPr="000403F5">
        <w:rPr>
          <w:color w:val="0D0D0D"/>
        </w:rPr>
        <w:t xml:space="preserve"> </w:t>
      </w:r>
      <w:proofErr w:type="spellStart"/>
      <w:proofErr w:type="gramStart"/>
      <w:r w:rsidRPr="000403F5">
        <w:rPr>
          <w:color w:val="0D0D0D"/>
        </w:rPr>
        <w:t>sa</w:t>
      </w:r>
      <w:proofErr w:type="spellEnd"/>
      <w:proofErr w:type="gram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Zakonom</w:t>
      </w:r>
      <w:proofErr w:type="spellEnd"/>
      <w:r w:rsidRPr="000403F5">
        <w:rPr>
          <w:color w:val="0D0D0D"/>
        </w:rPr>
        <w:t xml:space="preserve"> o </w:t>
      </w:r>
      <w:proofErr w:type="spellStart"/>
      <w:r w:rsidRPr="000403F5">
        <w:rPr>
          <w:color w:val="0D0D0D"/>
        </w:rPr>
        <w:t>Akademiji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pravosuđa</w:t>
      </w:r>
      <w:proofErr w:type="spellEnd"/>
      <w:r w:rsidRPr="000403F5">
        <w:rPr>
          <w:color w:val="0D0D0D"/>
        </w:rPr>
        <w:t xml:space="preserve">, </w:t>
      </w:r>
      <w:proofErr w:type="spellStart"/>
      <w:r w:rsidRPr="000403F5">
        <w:rPr>
          <w:color w:val="0D0D0D"/>
        </w:rPr>
        <w:t>važećim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normativnim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aktima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odgovarajućim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ugovorom</w:t>
      </w:r>
      <w:proofErr w:type="spellEnd"/>
      <w:r w:rsidRPr="000403F5">
        <w:rPr>
          <w:color w:val="0D0D0D"/>
        </w:rPr>
        <w:t>.</w:t>
      </w:r>
    </w:p>
    <w:p w14:paraId="6FF46D15" w14:textId="77777777" w:rsidR="000403F5" w:rsidRPr="000403F5" w:rsidRDefault="000403F5" w:rsidP="000403F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0403F5">
        <w:rPr>
          <w:color w:val="0D0D0D"/>
        </w:rPr>
        <w:t xml:space="preserve">Pre </w:t>
      </w:r>
      <w:proofErr w:type="spellStart"/>
      <w:r w:rsidRPr="000403F5">
        <w:rPr>
          <w:color w:val="0D0D0D"/>
        </w:rPr>
        <w:t>angažovanja</w:t>
      </w:r>
      <w:proofErr w:type="spellEnd"/>
      <w:r w:rsidRPr="000403F5">
        <w:rPr>
          <w:color w:val="0D0D0D"/>
        </w:rPr>
        <w:t xml:space="preserve">, </w:t>
      </w:r>
      <w:proofErr w:type="spellStart"/>
      <w:r w:rsidRPr="000403F5">
        <w:rPr>
          <w:color w:val="0D0D0D"/>
        </w:rPr>
        <w:t>treneri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su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dužni</w:t>
      </w:r>
      <w:proofErr w:type="spellEnd"/>
      <w:r w:rsidRPr="000403F5">
        <w:rPr>
          <w:color w:val="0D0D0D"/>
        </w:rPr>
        <w:t xml:space="preserve"> da </w:t>
      </w:r>
      <w:proofErr w:type="spellStart"/>
      <w:r w:rsidRPr="000403F5">
        <w:rPr>
          <w:color w:val="0D0D0D"/>
        </w:rPr>
        <w:t>učestvuju</w:t>
      </w:r>
      <w:proofErr w:type="spellEnd"/>
      <w:r w:rsidRPr="000403F5">
        <w:rPr>
          <w:color w:val="0D0D0D"/>
        </w:rPr>
        <w:t xml:space="preserve"> u </w:t>
      </w:r>
      <w:proofErr w:type="spellStart"/>
      <w:r w:rsidRPr="000403F5">
        <w:rPr>
          <w:color w:val="0D0D0D"/>
        </w:rPr>
        <w:t>programima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obuke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trenere</w:t>
      </w:r>
      <w:proofErr w:type="spellEnd"/>
      <w:r w:rsidRPr="000403F5">
        <w:rPr>
          <w:color w:val="0D0D0D"/>
        </w:rPr>
        <w:t xml:space="preserve">, u </w:t>
      </w:r>
      <w:proofErr w:type="spellStart"/>
      <w:r w:rsidRPr="000403F5">
        <w:rPr>
          <w:color w:val="0D0D0D"/>
        </w:rPr>
        <w:t>skladu</w:t>
      </w:r>
      <w:proofErr w:type="spellEnd"/>
      <w:r w:rsidRPr="000403F5">
        <w:rPr>
          <w:color w:val="0D0D0D"/>
        </w:rPr>
        <w:t xml:space="preserve"> </w:t>
      </w:r>
      <w:proofErr w:type="spellStart"/>
      <w:proofErr w:type="gramStart"/>
      <w:r w:rsidRPr="000403F5">
        <w:rPr>
          <w:color w:val="0D0D0D"/>
        </w:rPr>
        <w:t>sa</w:t>
      </w:r>
      <w:proofErr w:type="spellEnd"/>
      <w:proofErr w:type="gram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zahtevima</w:t>
      </w:r>
      <w:proofErr w:type="spellEnd"/>
      <w:r w:rsidRPr="000403F5">
        <w:rPr>
          <w:color w:val="0D0D0D"/>
        </w:rPr>
        <w:t xml:space="preserve"> i </w:t>
      </w:r>
      <w:proofErr w:type="spellStart"/>
      <w:r w:rsidRPr="000403F5">
        <w:rPr>
          <w:color w:val="0D0D0D"/>
        </w:rPr>
        <w:t>postupcima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koje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utvrđuje</w:t>
      </w:r>
      <w:proofErr w:type="spellEnd"/>
      <w:r w:rsidRPr="000403F5">
        <w:rPr>
          <w:color w:val="0D0D0D"/>
        </w:rPr>
        <w:t xml:space="preserve"> </w:t>
      </w:r>
      <w:proofErr w:type="spellStart"/>
      <w:r w:rsidRPr="000403F5">
        <w:rPr>
          <w:color w:val="0D0D0D"/>
        </w:rPr>
        <w:t>Akademija</w:t>
      </w:r>
      <w:proofErr w:type="spellEnd"/>
      <w:r w:rsidRPr="000403F5">
        <w:rPr>
          <w:color w:val="0D0D0D"/>
        </w:rPr>
        <w:t>.</w:t>
      </w:r>
    </w:p>
    <w:p w14:paraId="665CB47F" w14:textId="36865F31" w:rsidR="006203E8" w:rsidRDefault="006203E8" w:rsidP="00620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D3FCE" w14:textId="77777777" w:rsidR="001A0B9B" w:rsidRPr="006203E8" w:rsidRDefault="001A0B9B" w:rsidP="00620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151D6" w14:textId="02867335" w:rsidR="00015FFB" w:rsidRPr="001956AB" w:rsidRDefault="00015FFB" w:rsidP="00015FFB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1956AB">
        <w:rPr>
          <w:rFonts w:ascii="Times New Roman" w:hAnsi="Times New Roman" w:cs="Times New Roman"/>
          <w:sz w:val="24"/>
          <w:szCs w:val="24"/>
        </w:rPr>
        <w:t>1.Glavni zadaci trenera</w:t>
      </w:r>
    </w:p>
    <w:p w14:paraId="2DA18F50" w14:textId="77777777" w:rsidR="00015FFB" w:rsidRPr="00015FFB" w:rsidRDefault="00015FFB" w:rsidP="00015FFB"/>
    <w:p w14:paraId="1E5D4361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da pružaju početnu, kontinuiranu, specijalizovanu i obaveznu obuku u odgovarajućoj oblasti;</w:t>
      </w:r>
    </w:p>
    <w:p w14:paraId="7AEEA266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da pripreme i dostave materijale za obuku najkasnije petnaest (15) dana pre datuma održavanja obuke;</w:t>
      </w:r>
    </w:p>
    <w:p w14:paraId="2FD90BCE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da učestvuju u pripremi i realizaciji agende i drugih oblika profesionalnog usavršavanja;</w:t>
      </w:r>
    </w:p>
    <w:p w14:paraId="34A6B547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da doprinesu proceni potreba i pripremi programa obuke Akademije;</w:t>
      </w:r>
    </w:p>
    <w:p w14:paraId="7A853DA8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da analiziraju pitanja identifikovana tokom obuka i, kada se to zahteva, dostave preporuke u roku od petnaest (15) dana nakon obuke;</w:t>
      </w:r>
    </w:p>
    <w:p w14:paraId="649B4034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da budu prisutni i odgovorno ispune preuzeti angažman;</w:t>
      </w:r>
    </w:p>
    <w:p w14:paraId="32FAF391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ukoliko odustanu od angažmana, da o tome obaveste Akademiju najmanje trideset (30) dana pre održavanja obuke, osim u hitnim slučajevima;</w:t>
      </w:r>
    </w:p>
    <w:p w14:paraId="605ED1FF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lastRenderedPageBreak/>
        <w:t>da se prema učesnicima, kolegama trenerima, osoblju Akademije i drugim uključenim licima odnose s poštovanjem, dostojanstvom i ljubaznošću;</w:t>
      </w:r>
    </w:p>
    <w:p w14:paraId="30AB190D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da poštuju pravila etike i ponašanja utvrđena aktima i Priručnikom za trenere;</w:t>
      </w:r>
    </w:p>
    <w:p w14:paraId="2EECD367" w14:textId="77777777" w:rsidR="00015FFB" w:rsidRPr="00015FFB" w:rsidRDefault="00015FFB" w:rsidP="00015FF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FFB">
        <w:rPr>
          <w:rFonts w:ascii="Times New Roman" w:hAnsi="Times New Roman" w:cs="Times New Roman"/>
          <w:sz w:val="24"/>
          <w:szCs w:val="24"/>
        </w:rPr>
        <w:t>da blagovremeno prijave aktivnosti ili okolnosti koje mogu stvoriti sukob interesa ili biti u suprotnosti sa angažovanjem u Akademiji.</w:t>
      </w:r>
    </w:p>
    <w:p w14:paraId="39B5150B" w14:textId="77777777" w:rsidR="006203E8" w:rsidRPr="006203E8" w:rsidRDefault="006203E8" w:rsidP="006203E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1AB4205" w14:textId="3E909E66" w:rsidR="00015FFB" w:rsidRDefault="00015FFB" w:rsidP="00015FFB">
      <w:pPr>
        <w:pStyle w:val="Heading3"/>
        <w:numPr>
          <w:ilvl w:val="0"/>
          <w:numId w:val="34"/>
        </w:num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1956AB">
        <w:rPr>
          <w:rFonts w:ascii="Times New Roman" w:hAnsi="Times New Roman" w:cs="Times New Roman"/>
          <w:sz w:val="24"/>
          <w:szCs w:val="24"/>
        </w:rPr>
        <w:t>Način i rok za podnošenje prijave</w:t>
      </w:r>
    </w:p>
    <w:p w14:paraId="4D197CC1" w14:textId="77777777" w:rsidR="001956AB" w:rsidRPr="001956AB" w:rsidRDefault="001956AB" w:rsidP="001956AB"/>
    <w:p w14:paraId="7E28B6E8" w14:textId="77777777" w:rsidR="00015FFB" w:rsidRPr="001956AB" w:rsidRDefault="00015FFB" w:rsidP="00015FF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D0D0D"/>
        </w:rPr>
      </w:pPr>
      <w:proofErr w:type="spellStart"/>
      <w:r w:rsidRPr="001956AB">
        <w:rPr>
          <w:b/>
          <w:color w:val="0D0D0D"/>
        </w:rPr>
        <w:t>Prijava</w:t>
      </w:r>
      <w:proofErr w:type="spellEnd"/>
      <w:r w:rsidRPr="001956AB">
        <w:rPr>
          <w:b/>
          <w:color w:val="0D0D0D"/>
        </w:rPr>
        <w:t xml:space="preserve"> se </w:t>
      </w:r>
      <w:proofErr w:type="spellStart"/>
      <w:r w:rsidRPr="001956AB">
        <w:rPr>
          <w:b/>
          <w:color w:val="0D0D0D"/>
        </w:rPr>
        <w:t>može</w:t>
      </w:r>
      <w:proofErr w:type="spellEnd"/>
      <w:r w:rsidRPr="001956AB">
        <w:rPr>
          <w:b/>
          <w:color w:val="0D0D0D"/>
        </w:rPr>
        <w:t xml:space="preserve"> </w:t>
      </w:r>
      <w:proofErr w:type="spellStart"/>
      <w:r w:rsidRPr="001956AB">
        <w:rPr>
          <w:b/>
          <w:color w:val="0D0D0D"/>
        </w:rPr>
        <w:t>podneti</w:t>
      </w:r>
      <w:proofErr w:type="spellEnd"/>
      <w:r w:rsidRPr="001956AB">
        <w:rPr>
          <w:b/>
          <w:color w:val="0D0D0D"/>
        </w:rPr>
        <w:t xml:space="preserve"> </w:t>
      </w:r>
      <w:proofErr w:type="spellStart"/>
      <w:proofErr w:type="gramStart"/>
      <w:r w:rsidRPr="001956AB">
        <w:rPr>
          <w:b/>
          <w:color w:val="0D0D0D"/>
        </w:rPr>
        <w:t>na</w:t>
      </w:r>
      <w:proofErr w:type="spellEnd"/>
      <w:proofErr w:type="gramEnd"/>
      <w:r w:rsidRPr="001956AB">
        <w:rPr>
          <w:b/>
          <w:color w:val="0D0D0D"/>
        </w:rPr>
        <w:t xml:space="preserve"> </w:t>
      </w:r>
      <w:proofErr w:type="spellStart"/>
      <w:r w:rsidRPr="001956AB">
        <w:rPr>
          <w:b/>
          <w:color w:val="0D0D0D"/>
        </w:rPr>
        <w:t>jedan</w:t>
      </w:r>
      <w:proofErr w:type="spellEnd"/>
      <w:r w:rsidRPr="001956AB">
        <w:rPr>
          <w:b/>
          <w:color w:val="0D0D0D"/>
        </w:rPr>
        <w:t xml:space="preserve"> od </w:t>
      </w:r>
      <w:proofErr w:type="spellStart"/>
      <w:r w:rsidRPr="001956AB">
        <w:rPr>
          <w:b/>
          <w:color w:val="0D0D0D"/>
        </w:rPr>
        <w:t>sledećih</w:t>
      </w:r>
      <w:proofErr w:type="spellEnd"/>
      <w:r w:rsidRPr="001956AB">
        <w:rPr>
          <w:b/>
          <w:color w:val="0D0D0D"/>
        </w:rPr>
        <w:t xml:space="preserve"> </w:t>
      </w:r>
      <w:proofErr w:type="spellStart"/>
      <w:r w:rsidRPr="001956AB">
        <w:rPr>
          <w:b/>
          <w:color w:val="0D0D0D"/>
        </w:rPr>
        <w:t>načina</w:t>
      </w:r>
      <w:proofErr w:type="spellEnd"/>
      <w:r w:rsidRPr="001956AB">
        <w:rPr>
          <w:b/>
          <w:color w:val="0D0D0D"/>
        </w:rPr>
        <w:t>:</w:t>
      </w:r>
    </w:p>
    <w:p w14:paraId="7AFDCFC0" w14:textId="77777777" w:rsidR="00015FFB" w:rsidRPr="00015FFB" w:rsidRDefault="00015FFB" w:rsidP="00015FF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015FFB">
        <w:rPr>
          <w:rFonts w:ascii="Times New Roman" w:hAnsi="Times New Roman" w:cs="Times New Roman"/>
          <w:color w:val="0D0D0D"/>
          <w:sz w:val="24"/>
          <w:szCs w:val="24"/>
        </w:rPr>
        <w:t>u elektronskom obliku, na adrese: Luljete.Hetemi@rks-gov.net i Arianit.Shabani@rks-gov.net; ili</w:t>
      </w:r>
    </w:p>
    <w:p w14:paraId="7617E11F" w14:textId="77777777" w:rsidR="00015FFB" w:rsidRPr="00015FFB" w:rsidRDefault="00015FFB" w:rsidP="00015FF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015FFB">
        <w:rPr>
          <w:rFonts w:ascii="Times New Roman" w:hAnsi="Times New Roman" w:cs="Times New Roman"/>
          <w:color w:val="0D0D0D"/>
          <w:sz w:val="24"/>
          <w:szCs w:val="24"/>
        </w:rPr>
        <w:t>u fizičkoj kopiji, u Akademiji pravosuđa.</w:t>
      </w:r>
    </w:p>
    <w:p w14:paraId="0D246384" w14:textId="77777777" w:rsidR="00015FFB" w:rsidRPr="00015FFB" w:rsidRDefault="00015FFB" w:rsidP="00015FF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015FFB">
        <w:rPr>
          <w:color w:val="0D0D0D"/>
        </w:rPr>
        <w:t xml:space="preserve">U </w:t>
      </w:r>
      <w:proofErr w:type="spellStart"/>
      <w:r w:rsidRPr="00015FFB">
        <w:rPr>
          <w:color w:val="0D0D0D"/>
        </w:rPr>
        <w:t>naslovu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imejla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ili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na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koverti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sa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prijavom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mora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biti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navedeno</w:t>
      </w:r>
      <w:proofErr w:type="spellEnd"/>
      <w:r w:rsidRPr="00015FFB">
        <w:rPr>
          <w:color w:val="0D0D0D"/>
        </w:rPr>
        <w:t>: </w:t>
      </w:r>
      <w:r w:rsidRPr="00015FFB">
        <w:rPr>
          <w:rStyle w:val="Strong"/>
          <w:color w:val="0D0D0D"/>
        </w:rPr>
        <w:t>„</w:t>
      </w:r>
      <w:proofErr w:type="spellStart"/>
      <w:r w:rsidRPr="00015FFB">
        <w:rPr>
          <w:rStyle w:val="Strong"/>
          <w:color w:val="0D0D0D"/>
        </w:rPr>
        <w:t>Prijava</w:t>
      </w:r>
      <w:proofErr w:type="spellEnd"/>
      <w:r w:rsidRPr="00015FFB">
        <w:rPr>
          <w:rStyle w:val="Strong"/>
          <w:color w:val="0D0D0D"/>
        </w:rPr>
        <w:t xml:space="preserve"> </w:t>
      </w:r>
      <w:proofErr w:type="spellStart"/>
      <w:r w:rsidRPr="00015FFB">
        <w:rPr>
          <w:rStyle w:val="Strong"/>
          <w:color w:val="0D0D0D"/>
        </w:rPr>
        <w:t>za</w:t>
      </w:r>
      <w:proofErr w:type="spellEnd"/>
      <w:r w:rsidRPr="00015FFB">
        <w:rPr>
          <w:rStyle w:val="Strong"/>
          <w:color w:val="0D0D0D"/>
        </w:rPr>
        <w:t xml:space="preserve"> </w:t>
      </w:r>
      <w:proofErr w:type="spellStart"/>
      <w:r w:rsidRPr="00015FFB">
        <w:rPr>
          <w:rStyle w:val="Strong"/>
          <w:color w:val="0D0D0D"/>
        </w:rPr>
        <w:t>privremenog</w:t>
      </w:r>
      <w:proofErr w:type="spellEnd"/>
      <w:r w:rsidRPr="00015FFB">
        <w:rPr>
          <w:rStyle w:val="Strong"/>
          <w:color w:val="0D0D0D"/>
        </w:rPr>
        <w:t xml:space="preserve"> </w:t>
      </w:r>
      <w:proofErr w:type="spellStart"/>
      <w:r w:rsidRPr="00015FFB">
        <w:rPr>
          <w:rStyle w:val="Strong"/>
          <w:color w:val="0D0D0D"/>
        </w:rPr>
        <w:t>trenera</w:t>
      </w:r>
      <w:proofErr w:type="spellEnd"/>
      <w:r w:rsidRPr="00015FFB">
        <w:rPr>
          <w:rStyle w:val="Strong"/>
          <w:color w:val="0D0D0D"/>
        </w:rPr>
        <w:t xml:space="preserve"> – [oblast/</w:t>
      </w:r>
      <w:proofErr w:type="spellStart"/>
      <w:r w:rsidRPr="00015FFB">
        <w:rPr>
          <w:rStyle w:val="Strong"/>
          <w:color w:val="0D0D0D"/>
        </w:rPr>
        <w:t>tema</w:t>
      </w:r>
      <w:proofErr w:type="spellEnd"/>
      <w:proofErr w:type="gramStart"/>
      <w:r w:rsidRPr="00015FFB">
        <w:rPr>
          <w:rStyle w:val="Strong"/>
          <w:color w:val="0D0D0D"/>
        </w:rPr>
        <w:t>]“</w:t>
      </w:r>
      <w:proofErr w:type="gramEnd"/>
      <w:r w:rsidRPr="00015FFB">
        <w:rPr>
          <w:color w:val="0D0D0D"/>
        </w:rPr>
        <w:t>.</w:t>
      </w:r>
    </w:p>
    <w:p w14:paraId="480A7F2B" w14:textId="77777777" w:rsidR="00015FFB" w:rsidRPr="00015FFB" w:rsidRDefault="00015FFB" w:rsidP="00015FF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015FFB">
        <w:rPr>
          <w:color w:val="0D0D0D"/>
        </w:rPr>
        <w:t>Javni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poziv</w:t>
      </w:r>
      <w:proofErr w:type="spellEnd"/>
      <w:r w:rsidRPr="00015FFB">
        <w:rPr>
          <w:color w:val="0D0D0D"/>
        </w:rPr>
        <w:t xml:space="preserve"> je </w:t>
      </w:r>
      <w:proofErr w:type="spellStart"/>
      <w:r w:rsidRPr="00015FFB">
        <w:rPr>
          <w:color w:val="0D0D0D"/>
        </w:rPr>
        <w:t>otvoren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petnaest</w:t>
      </w:r>
      <w:proofErr w:type="spellEnd"/>
      <w:r w:rsidRPr="00015FFB">
        <w:rPr>
          <w:color w:val="0D0D0D"/>
        </w:rPr>
        <w:t xml:space="preserve"> (15) </w:t>
      </w:r>
      <w:proofErr w:type="spellStart"/>
      <w:proofErr w:type="gramStart"/>
      <w:r w:rsidRPr="00015FFB">
        <w:rPr>
          <w:color w:val="0D0D0D"/>
        </w:rPr>
        <w:t>dana</w:t>
      </w:r>
      <w:proofErr w:type="spellEnd"/>
      <w:proofErr w:type="gramEnd"/>
      <w:r w:rsidRPr="00015FFB">
        <w:rPr>
          <w:color w:val="0D0D0D"/>
        </w:rPr>
        <w:t xml:space="preserve">. </w:t>
      </w:r>
      <w:proofErr w:type="spellStart"/>
      <w:proofErr w:type="gramStart"/>
      <w:r w:rsidRPr="00015FFB">
        <w:rPr>
          <w:color w:val="0D0D0D"/>
        </w:rPr>
        <w:t>Krajnji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rok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za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podnošenje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prijave</w:t>
      </w:r>
      <w:proofErr w:type="spellEnd"/>
      <w:r w:rsidRPr="00015FFB">
        <w:rPr>
          <w:color w:val="0D0D0D"/>
        </w:rPr>
        <w:t xml:space="preserve"> je </w:t>
      </w:r>
      <w:r w:rsidRPr="00015FFB">
        <w:rPr>
          <w:rStyle w:val="Strong"/>
          <w:color w:val="0D0D0D"/>
        </w:rPr>
        <w:t>22.</w:t>
      </w:r>
      <w:proofErr w:type="gramEnd"/>
      <w:r w:rsidRPr="00015FFB">
        <w:rPr>
          <w:rStyle w:val="Strong"/>
          <w:color w:val="0D0D0D"/>
        </w:rPr>
        <w:t xml:space="preserve"> </w:t>
      </w:r>
      <w:proofErr w:type="spellStart"/>
      <w:proofErr w:type="gramStart"/>
      <w:r w:rsidRPr="00015FFB">
        <w:rPr>
          <w:rStyle w:val="Strong"/>
          <w:color w:val="0D0D0D"/>
        </w:rPr>
        <w:t>septembar</w:t>
      </w:r>
      <w:proofErr w:type="spellEnd"/>
      <w:proofErr w:type="gramEnd"/>
      <w:r w:rsidRPr="00015FFB">
        <w:rPr>
          <w:rStyle w:val="Strong"/>
          <w:color w:val="0D0D0D"/>
        </w:rPr>
        <w:t xml:space="preserve"> 2026. </w:t>
      </w:r>
      <w:proofErr w:type="spellStart"/>
      <w:proofErr w:type="gramStart"/>
      <w:r w:rsidRPr="00015FFB">
        <w:rPr>
          <w:rStyle w:val="Strong"/>
          <w:color w:val="0D0D0D"/>
        </w:rPr>
        <w:t>godine</w:t>
      </w:r>
      <w:proofErr w:type="spellEnd"/>
      <w:proofErr w:type="gramEnd"/>
      <w:r w:rsidRPr="00015FFB">
        <w:rPr>
          <w:rStyle w:val="Strong"/>
          <w:color w:val="0D0D0D"/>
        </w:rPr>
        <w:t xml:space="preserve">, do 16:00 </w:t>
      </w:r>
      <w:proofErr w:type="spellStart"/>
      <w:r w:rsidRPr="00015FFB">
        <w:rPr>
          <w:rStyle w:val="Strong"/>
          <w:color w:val="0D0D0D"/>
        </w:rPr>
        <w:t>časova</w:t>
      </w:r>
      <w:proofErr w:type="spellEnd"/>
      <w:r w:rsidRPr="00015FFB">
        <w:rPr>
          <w:color w:val="0D0D0D"/>
        </w:rPr>
        <w:t xml:space="preserve">. </w:t>
      </w:r>
      <w:proofErr w:type="spellStart"/>
      <w:proofErr w:type="gramStart"/>
      <w:r w:rsidRPr="00015FFB">
        <w:rPr>
          <w:color w:val="0D0D0D"/>
        </w:rPr>
        <w:t>Prijave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podnete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nakon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isteka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ovog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roka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neće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biti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razmatrane</w:t>
      </w:r>
      <w:proofErr w:type="spellEnd"/>
      <w:r w:rsidRPr="00015FFB">
        <w:rPr>
          <w:color w:val="0D0D0D"/>
        </w:rPr>
        <w:t>.</w:t>
      </w:r>
      <w:proofErr w:type="gramEnd"/>
    </w:p>
    <w:p w14:paraId="55BD61A5" w14:textId="77777777" w:rsidR="00015FFB" w:rsidRPr="00015FFB" w:rsidRDefault="00015FFB" w:rsidP="00015FF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proofErr w:type="gramStart"/>
      <w:r w:rsidRPr="00015FFB">
        <w:rPr>
          <w:color w:val="0D0D0D"/>
        </w:rPr>
        <w:t>Dokumenta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dostavljena</w:t>
      </w:r>
      <w:proofErr w:type="spellEnd"/>
      <w:r w:rsidRPr="00015FFB">
        <w:rPr>
          <w:color w:val="0D0D0D"/>
        </w:rPr>
        <w:t xml:space="preserve"> u </w:t>
      </w:r>
      <w:proofErr w:type="spellStart"/>
      <w:r w:rsidRPr="00015FFB">
        <w:rPr>
          <w:color w:val="0D0D0D"/>
        </w:rPr>
        <w:t>fizičkoj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kopiji</w:t>
      </w:r>
      <w:proofErr w:type="spellEnd"/>
      <w:r w:rsidRPr="00015FFB">
        <w:rPr>
          <w:color w:val="0D0D0D"/>
        </w:rPr>
        <w:t xml:space="preserve"> se ne </w:t>
      </w:r>
      <w:proofErr w:type="spellStart"/>
      <w:r w:rsidRPr="00015FFB">
        <w:rPr>
          <w:color w:val="0D0D0D"/>
        </w:rPr>
        <w:t>vraćaju</w:t>
      </w:r>
      <w:proofErr w:type="spellEnd"/>
      <w:r w:rsidRPr="00015FFB">
        <w:rPr>
          <w:color w:val="0D0D0D"/>
        </w:rPr>
        <w:t>.</w:t>
      </w:r>
      <w:proofErr w:type="gramEnd"/>
    </w:p>
    <w:p w14:paraId="08BF2F40" w14:textId="77777777" w:rsidR="00015FFB" w:rsidRPr="00015FFB" w:rsidRDefault="00015FFB" w:rsidP="00015FF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</w:p>
    <w:p w14:paraId="5D57ECA7" w14:textId="77777777" w:rsidR="00015FFB" w:rsidRPr="001956AB" w:rsidRDefault="00015FFB" w:rsidP="00015FFB">
      <w:pPr>
        <w:pStyle w:val="Heading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1956AB">
        <w:rPr>
          <w:rFonts w:ascii="Times New Roman" w:hAnsi="Times New Roman" w:cs="Times New Roman"/>
          <w:sz w:val="24"/>
          <w:szCs w:val="24"/>
        </w:rPr>
        <w:t>2. Dodatne informacije</w:t>
      </w:r>
    </w:p>
    <w:p w14:paraId="702DD26A" w14:textId="77777777" w:rsidR="00015FFB" w:rsidRPr="00015FFB" w:rsidRDefault="00015FFB" w:rsidP="00015FFB"/>
    <w:p w14:paraId="111EAA39" w14:textId="42F89411" w:rsidR="00015FFB" w:rsidRPr="00015FFB" w:rsidRDefault="00015FFB" w:rsidP="00015FF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015FFB">
        <w:rPr>
          <w:color w:val="0D0D0D"/>
        </w:rPr>
        <w:t>Prijavni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obrazac</w:t>
      </w:r>
      <w:proofErr w:type="spellEnd"/>
      <w:r w:rsidRPr="00015FFB">
        <w:rPr>
          <w:color w:val="0D0D0D"/>
        </w:rPr>
        <w:t xml:space="preserve"> i </w:t>
      </w:r>
      <w:proofErr w:type="spellStart"/>
      <w:r w:rsidRPr="00015FFB">
        <w:rPr>
          <w:color w:val="0D0D0D"/>
        </w:rPr>
        <w:t>odgovarajući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normativni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akti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objavljuju</w:t>
      </w:r>
      <w:proofErr w:type="spellEnd"/>
      <w:r w:rsidRPr="00015FFB">
        <w:rPr>
          <w:color w:val="0D0D0D"/>
        </w:rPr>
        <w:t xml:space="preserve"> se </w:t>
      </w:r>
      <w:proofErr w:type="spellStart"/>
      <w:r w:rsidRPr="00015FFB">
        <w:rPr>
          <w:color w:val="0D0D0D"/>
        </w:rPr>
        <w:t>zajedno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sa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ovim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javnim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pozivom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na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zvaničnoj</w:t>
      </w:r>
      <w:proofErr w:type="spellEnd"/>
      <w:r w:rsidRPr="00015FFB">
        <w:rPr>
          <w:color w:val="0D0D0D"/>
        </w:rPr>
        <w:t xml:space="preserve"> internet </w:t>
      </w:r>
      <w:proofErr w:type="spellStart"/>
      <w:r w:rsidRPr="00015FFB">
        <w:rPr>
          <w:color w:val="0D0D0D"/>
        </w:rPr>
        <w:t>stranici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Akademije</w:t>
      </w:r>
      <w:proofErr w:type="spellEnd"/>
      <w:r w:rsidRPr="00015FFB">
        <w:rPr>
          <w:color w:val="0D0D0D"/>
        </w:rPr>
        <w:t xml:space="preserve"> </w:t>
      </w:r>
      <w:proofErr w:type="spellStart"/>
      <w:r w:rsidR="009A4EE8">
        <w:rPr>
          <w:color w:val="0D0D0D"/>
        </w:rPr>
        <w:t>Pravde</w:t>
      </w:r>
      <w:bookmarkStart w:id="2" w:name="_GoBack"/>
      <w:bookmarkEnd w:id="2"/>
      <w:proofErr w:type="spellEnd"/>
      <w:r w:rsidRPr="00015FFB">
        <w:rPr>
          <w:color w:val="0D0D0D"/>
        </w:rPr>
        <w:t>.</w:t>
      </w:r>
    </w:p>
    <w:p w14:paraId="6075013B" w14:textId="77777777" w:rsidR="00015FFB" w:rsidRPr="00015FFB" w:rsidRDefault="00015FFB" w:rsidP="00015FF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proofErr w:type="spellStart"/>
      <w:r w:rsidRPr="00015FFB">
        <w:rPr>
          <w:color w:val="0D0D0D"/>
        </w:rPr>
        <w:t>Za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dodatne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informacije</w:t>
      </w:r>
      <w:proofErr w:type="spellEnd"/>
      <w:r w:rsidRPr="00015FFB">
        <w:rPr>
          <w:color w:val="0D0D0D"/>
        </w:rPr>
        <w:t xml:space="preserve">, </w:t>
      </w:r>
      <w:proofErr w:type="spellStart"/>
      <w:r w:rsidRPr="00015FFB">
        <w:rPr>
          <w:color w:val="0D0D0D"/>
        </w:rPr>
        <w:t>kandidati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mogu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kontaktirati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gđu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Luljete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Hetemi</w:t>
      </w:r>
      <w:proofErr w:type="spellEnd"/>
      <w:r w:rsidRPr="00015FFB">
        <w:rPr>
          <w:color w:val="0D0D0D"/>
        </w:rPr>
        <w:t xml:space="preserve"> </w:t>
      </w:r>
      <w:proofErr w:type="spellStart"/>
      <w:proofErr w:type="gramStart"/>
      <w:r w:rsidRPr="00015FFB">
        <w:rPr>
          <w:color w:val="0D0D0D"/>
        </w:rPr>
        <w:t>na</w:t>
      </w:r>
      <w:proofErr w:type="spellEnd"/>
      <w:proofErr w:type="gram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broj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telefona</w:t>
      </w:r>
      <w:proofErr w:type="spellEnd"/>
      <w:r w:rsidRPr="00015FFB">
        <w:rPr>
          <w:color w:val="0D0D0D"/>
        </w:rPr>
        <w:t> </w:t>
      </w:r>
      <w:r w:rsidRPr="00015FFB">
        <w:rPr>
          <w:rStyle w:val="Strong"/>
          <w:color w:val="0D0D0D"/>
        </w:rPr>
        <w:t>038 200 68 025</w:t>
      </w:r>
      <w:r w:rsidRPr="00015FFB">
        <w:rPr>
          <w:color w:val="0D0D0D"/>
        </w:rPr>
        <w:t xml:space="preserve"> i g. </w:t>
      </w:r>
      <w:proofErr w:type="spellStart"/>
      <w:r w:rsidRPr="00015FFB">
        <w:rPr>
          <w:color w:val="0D0D0D"/>
        </w:rPr>
        <w:t>Arianit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Shabani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na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broj</w:t>
      </w:r>
      <w:proofErr w:type="spellEnd"/>
      <w:r w:rsidRPr="00015FFB">
        <w:rPr>
          <w:color w:val="0D0D0D"/>
        </w:rPr>
        <w:t xml:space="preserve"> </w:t>
      </w:r>
      <w:proofErr w:type="spellStart"/>
      <w:r w:rsidRPr="00015FFB">
        <w:rPr>
          <w:color w:val="0D0D0D"/>
        </w:rPr>
        <w:t>telefona</w:t>
      </w:r>
      <w:proofErr w:type="spellEnd"/>
      <w:r w:rsidRPr="00015FFB">
        <w:rPr>
          <w:color w:val="0D0D0D"/>
        </w:rPr>
        <w:t> </w:t>
      </w:r>
      <w:r w:rsidRPr="00015FFB">
        <w:rPr>
          <w:rStyle w:val="Strong"/>
          <w:color w:val="0D0D0D"/>
        </w:rPr>
        <w:t>038 200 68 004</w:t>
      </w:r>
      <w:r w:rsidRPr="00015FFB">
        <w:rPr>
          <w:color w:val="0D0D0D"/>
        </w:rPr>
        <w:t>.</w:t>
      </w:r>
    </w:p>
    <w:p w14:paraId="03BD1AF1" w14:textId="77777777" w:rsidR="00015FFB" w:rsidRPr="00015FFB" w:rsidRDefault="00015FFB" w:rsidP="00015FFB">
      <w:pPr>
        <w:pStyle w:val="Heading3"/>
        <w:shd w:val="clear" w:color="auto" w:fill="FFFFFF"/>
        <w:spacing w:before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015FFB">
        <w:rPr>
          <w:rFonts w:ascii="Times New Roman" w:hAnsi="Times New Roman" w:cs="Times New Roman"/>
          <w:color w:val="0D0D0D"/>
          <w:sz w:val="24"/>
          <w:szCs w:val="24"/>
        </w:rPr>
        <w:t>Referentni akti i dokumenti</w:t>
      </w:r>
    </w:p>
    <w:p w14:paraId="137CA6C8" w14:textId="77777777" w:rsidR="006203E8" w:rsidRPr="006203E8" w:rsidRDefault="006203E8" w:rsidP="006203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A39EA03" w14:textId="77777777" w:rsidR="00015FFB" w:rsidRPr="00015FFB" w:rsidRDefault="00015FFB" w:rsidP="00015FF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4472C4" w:themeColor="accent1"/>
          <w:sz w:val="24"/>
          <w:szCs w:val="24"/>
          <w:lang w:val="en-US"/>
        </w:rPr>
      </w:pP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Uredba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br. 02/2019 o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trenerima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i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mentorima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:</w:t>
      </w:r>
      <w:r w:rsidRPr="00015FFB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br/>
      </w:r>
      <w:r w:rsidRPr="00015FFB">
        <w:rPr>
          <w:rFonts w:ascii="Times New Roman" w:eastAsia="Times New Roman" w:hAnsi="Times New Roman" w:cs="Times New Roman"/>
          <w:b/>
          <w:i/>
          <w:color w:val="4472C4" w:themeColor="accent1"/>
          <w:sz w:val="24"/>
          <w:szCs w:val="24"/>
          <w:lang w:val="en-US"/>
        </w:rPr>
        <w:t>https://ad.rks-gov.net/Uploads/Documents/Rregullorja022019shq__.pdf</w:t>
      </w:r>
    </w:p>
    <w:p w14:paraId="4AD35765" w14:textId="77777777" w:rsidR="00015FFB" w:rsidRPr="00015FFB" w:rsidRDefault="00015FFB" w:rsidP="00015FF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4472C4" w:themeColor="accent1"/>
          <w:sz w:val="24"/>
          <w:szCs w:val="24"/>
          <w:lang w:val="en-US"/>
        </w:rPr>
      </w:pP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Uredba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br. 01/2023 o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dopuni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i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izmeni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Uredbe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br. 02/2019:</w:t>
      </w:r>
      <w:r w:rsidRPr="00015FFB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br/>
      </w:r>
      <w:r w:rsidRPr="00015FFB">
        <w:rPr>
          <w:rFonts w:ascii="Times New Roman" w:eastAsia="Times New Roman" w:hAnsi="Times New Roman" w:cs="Times New Roman"/>
          <w:b/>
          <w:i/>
          <w:color w:val="4472C4" w:themeColor="accent1"/>
          <w:sz w:val="24"/>
          <w:szCs w:val="24"/>
          <w:lang w:val="en-US"/>
        </w:rPr>
        <w:t>https://ad.rks-gov.net/media/Rregulloret/Rregullore012023trajnuesshq__.pdf</w:t>
      </w:r>
    </w:p>
    <w:p w14:paraId="28CCA385" w14:textId="7ED46CC2" w:rsidR="00015FFB" w:rsidRPr="00015FFB" w:rsidRDefault="00015FFB" w:rsidP="00015FF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4472C4" w:themeColor="accent1"/>
          <w:sz w:val="24"/>
          <w:szCs w:val="24"/>
          <w:lang w:val="en-US"/>
        </w:rPr>
      </w:pP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Uredba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br. 02/2024 o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dopuni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i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izmeni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Uredbe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br. 01/2023:</w:t>
      </w:r>
      <w:hyperlink r:id="rId11" w:history="1">
        <w:r w:rsidRPr="00015FFB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https://ad.rks</w:t>
        </w:r>
      </w:hyperlink>
      <w:r w:rsidRPr="00015FFB">
        <w:rPr>
          <w:rFonts w:ascii="Times New Roman" w:eastAsia="Times New Roman" w:hAnsi="Times New Roman" w:cs="Times New Roman"/>
          <w:i/>
          <w:color w:val="0D0D0D"/>
          <w:sz w:val="24"/>
          <w:szCs w:val="24"/>
          <w:lang w:val="en-US"/>
        </w:rPr>
        <w:t xml:space="preserve"> </w:t>
      </w:r>
      <w:r w:rsidRPr="00015FFB">
        <w:rPr>
          <w:rFonts w:ascii="Times New Roman" w:eastAsia="Times New Roman" w:hAnsi="Times New Roman" w:cs="Times New Roman"/>
          <w:b/>
          <w:i/>
          <w:color w:val="4472C4" w:themeColor="accent1"/>
          <w:sz w:val="24"/>
          <w:szCs w:val="24"/>
          <w:lang w:val="en-US"/>
        </w:rPr>
        <w:t>gov.net/media/Rregulloret/Rregullorja02%202024_plotesim_ndryshimin_rregullores_trajnues_mentor.pdf</w:t>
      </w:r>
    </w:p>
    <w:p w14:paraId="4DA9F963" w14:textId="77777777" w:rsidR="00015FFB" w:rsidRPr="00015FFB" w:rsidRDefault="00015FFB" w:rsidP="00015FF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4472C4" w:themeColor="accent1"/>
          <w:sz w:val="24"/>
          <w:szCs w:val="24"/>
          <w:lang w:val="en-US"/>
        </w:rPr>
      </w:pP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Priručnik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za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</w:t>
      </w:r>
      <w:proofErr w:type="spellStart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trenere</w:t>
      </w:r>
      <w:proofErr w:type="spellEnd"/>
      <w:r w:rsidRPr="00015F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/>
        </w:rPr>
        <w:t>:</w:t>
      </w:r>
      <w:r w:rsidRPr="00015FFB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br/>
      </w:r>
      <w:r w:rsidRPr="00015FFB">
        <w:rPr>
          <w:rFonts w:ascii="Times New Roman" w:eastAsia="Times New Roman" w:hAnsi="Times New Roman" w:cs="Times New Roman"/>
          <w:b/>
          <w:i/>
          <w:color w:val="4472C4" w:themeColor="accent1"/>
          <w:sz w:val="24"/>
          <w:szCs w:val="24"/>
          <w:lang w:val="en-US"/>
        </w:rPr>
        <w:t>https://ad.rksgov.net/Uploads/Documents/Doracaku_Trajnuesshq_2023_.pdf</w:t>
      </w:r>
    </w:p>
    <w:p w14:paraId="13F7D8E6" w14:textId="2621655A" w:rsidR="00263726" w:rsidRDefault="00263726" w:rsidP="00015FFB">
      <w:pPr>
        <w:spacing w:after="0" w:line="240" w:lineRule="auto"/>
        <w:ind w:left="360"/>
        <w:jc w:val="both"/>
      </w:pPr>
    </w:p>
    <w:sectPr w:rsidR="00263726" w:rsidSect="006203E8">
      <w:footerReference w:type="default" r:id="rId12"/>
      <w:pgSz w:w="11906" w:h="16838"/>
      <w:pgMar w:top="810" w:right="1440" w:bottom="993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4110FD" w16cex:dateUtc="2026-09-01T06:53:00Z"/>
  <w16cex:commentExtensible w16cex:durableId="2E4111C2" w16cex:dateUtc="2026-09-01T0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83D02E" w16cid:durableId="2E4110FD"/>
  <w16cid:commentId w16cid:paraId="1AF6301E" w16cid:durableId="2E4111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102EB" w14:textId="77777777" w:rsidR="00AD2550" w:rsidRDefault="00AD2550" w:rsidP="002A3245">
      <w:pPr>
        <w:spacing w:after="0" w:line="240" w:lineRule="auto"/>
      </w:pPr>
      <w:r>
        <w:separator/>
      </w:r>
    </w:p>
  </w:endnote>
  <w:endnote w:type="continuationSeparator" w:id="0">
    <w:p w14:paraId="6607D5DE" w14:textId="77777777" w:rsidR="00AD2550" w:rsidRDefault="00AD2550" w:rsidP="002A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7385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185A4A" w14:textId="433CD919" w:rsidR="006203E8" w:rsidRDefault="006203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E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534E27" w14:textId="77777777" w:rsidR="006203E8" w:rsidRDefault="006203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4BB68" w14:textId="77777777" w:rsidR="00AD2550" w:rsidRDefault="00AD2550" w:rsidP="002A3245">
      <w:pPr>
        <w:spacing w:after="0" w:line="240" w:lineRule="auto"/>
      </w:pPr>
      <w:r>
        <w:separator/>
      </w:r>
    </w:p>
  </w:footnote>
  <w:footnote w:type="continuationSeparator" w:id="0">
    <w:p w14:paraId="5F45904A" w14:textId="77777777" w:rsidR="00AD2550" w:rsidRDefault="00AD2550" w:rsidP="002A3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7B23"/>
    <w:multiLevelType w:val="hybridMultilevel"/>
    <w:tmpl w:val="88EA0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53BC"/>
    <w:multiLevelType w:val="hybridMultilevel"/>
    <w:tmpl w:val="F3D6F802"/>
    <w:lvl w:ilvl="0" w:tplc="041C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23FD"/>
    <w:multiLevelType w:val="multilevel"/>
    <w:tmpl w:val="E286B7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08E9141B"/>
    <w:multiLevelType w:val="hybridMultilevel"/>
    <w:tmpl w:val="E4120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85EF1"/>
    <w:multiLevelType w:val="hybridMultilevel"/>
    <w:tmpl w:val="7B087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609E2"/>
    <w:multiLevelType w:val="multilevel"/>
    <w:tmpl w:val="20B88F0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B7822E0"/>
    <w:multiLevelType w:val="multilevel"/>
    <w:tmpl w:val="23F0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250869"/>
    <w:multiLevelType w:val="hybridMultilevel"/>
    <w:tmpl w:val="C42C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D674D9"/>
    <w:multiLevelType w:val="hybridMultilevel"/>
    <w:tmpl w:val="DDDAB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66539C"/>
    <w:multiLevelType w:val="multilevel"/>
    <w:tmpl w:val="B7E66C9E"/>
    <w:lvl w:ilvl="0">
      <w:start w:val="1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"/>
      <w:lvlJc w:val="left"/>
      <w:pPr>
        <w:ind w:left="45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38630C4"/>
    <w:multiLevelType w:val="hybridMultilevel"/>
    <w:tmpl w:val="FA0E7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5D5EBA"/>
    <w:multiLevelType w:val="hybridMultilevel"/>
    <w:tmpl w:val="0256E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87FF2"/>
    <w:multiLevelType w:val="hybridMultilevel"/>
    <w:tmpl w:val="89E47A9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D11505"/>
    <w:multiLevelType w:val="multilevel"/>
    <w:tmpl w:val="2420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251AD6"/>
    <w:multiLevelType w:val="multilevel"/>
    <w:tmpl w:val="92BA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BA4C4C"/>
    <w:multiLevelType w:val="hybridMultilevel"/>
    <w:tmpl w:val="39305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B4F48"/>
    <w:multiLevelType w:val="hybridMultilevel"/>
    <w:tmpl w:val="9C5E3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313D85"/>
    <w:multiLevelType w:val="multilevel"/>
    <w:tmpl w:val="D01EB4B0"/>
    <w:lvl w:ilvl="0">
      <w:start w:val="1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1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FF26A9"/>
    <w:multiLevelType w:val="multilevel"/>
    <w:tmpl w:val="D656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A0C00"/>
    <w:multiLevelType w:val="hybridMultilevel"/>
    <w:tmpl w:val="26B67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55B9E"/>
    <w:multiLevelType w:val="multilevel"/>
    <w:tmpl w:val="3150146A"/>
    <w:lvl w:ilvl="0">
      <w:start w:val="1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1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CE678E2"/>
    <w:multiLevelType w:val="multilevel"/>
    <w:tmpl w:val="933618A2"/>
    <w:lvl w:ilvl="0">
      <w:start w:val="1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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4C86D2A"/>
    <w:multiLevelType w:val="hybridMultilevel"/>
    <w:tmpl w:val="FCBAF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FF768B"/>
    <w:multiLevelType w:val="hybridMultilevel"/>
    <w:tmpl w:val="EC44836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7A10FE"/>
    <w:multiLevelType w:val="hybridMultilevel"/>
    <w:tmpl w:val="72E09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C4FA7"/>
    <w:multiLevelType w:val="hybridMultilevel"/>
    <w:tmpl w:val="FBEE5E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A344FD4"/>
    <w:multiLevelType w:val="hybridMultilevel"/>
    <w:tmpl w:val="8AAC9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B216F"/>
    <w:multiLevelType w:val="multilevel"/>
    <w:tmpl w:val="C9B8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7E68BA"/>
    <w:multiLevelType w:val="hybridMultilevel"/>
    <w:tmpl w:val="E8E657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9C066F"/>
    <w:multiLevelType w:val="multilevel"/>
    <w:tmpl w:val="E3F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197A9A"/>
    <w:multiLevelType w:val="multilevel"/>
    <w:tmpl w:val="5E3C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982FAE"/>
    <w:multiLevelType w:val="hybridMultilevel"/>
    <w:tmpl w:val="6AAA6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66A6F"/>
    <w:multiLevelType w:val="hybridMultilevel"/>
    <w:tmpl w:val="BD4A4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D76689"/>
    <w:multiLevelType w:val="hybridMultilevel"/>
    <w:tmpl w:val="BFA24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85EDD"/>
    <w:multiLevelType w:val="hybridMultilevel"/>
    <w:tmpl w:val="19460290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2"/>
  </w:num>
  <w:num w:numId="4">
    <w:abstractNumId w:val="21"/>
  </w:num>
  <w:num w:numId="5">
    <w:abstractNumId w:val="9"/>
  </w:num>
  <w:num w:numId="6">
    <w:abstractNumId w:val="23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  <w:num w:numId="11">
    <w:abstractNumId w:val="34"/>
  </w:num>
  <w:num w:numId="12">
    <w:abstractNumId w:val="28"/>
  </w:num>
  <w:num w:numId="13">
    <w:abstractNumId w:val="32"/>
  </w:num>
  <w:num w:numId="14">
    <w:abstractNumId w:val="11"/>
  </w:num>
  <w:num w:numId="15">
    <w:abstractNumId w:val="8"/>
  </w:num>
  <w:num w:numId="16">
    <w:abstractNumId w:val="24"/>
  </w:num>
  <w:num w:numId="17">
    <w:abstractNumId w:val="4"/>
  </w:num>
  <w:num w:numId="18">
    <w:abstractNumId w:val="25"/>
  </w:num>
  <w:num w:numId="19">
    <w:abstractNumId w:val="6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26"/>
  </w:num>
  <w:num w:numId="25">
    <w:abstractNumId w:val="0"/>
  </w:num>
  <w:num w:numId="26">
    <w:abstractNumId w:val="10"/>
  </w:num>
  <w:num w:numId="27">
    <w:abstractNumId w:val="19"/>
  </w:num>
  <w:num w:numId="28">
    <w:abstractNumId w:val="7"/>
  </w:num>
  <w:num w:numId="29">
    <w:abstractNumId w:val="15"/>
  </w:num>
  <w:num w:numId="30">
    <w:abstractNumId w:val="13"/>
  </w:num>
  <w:num w:numId="31">
    <w:abstractNumId w:val="16"/>
  </w:num>
  <w:num w:numId="32">
    <w:abstractNumId w:val="31"/>
  </w:num>
  <w:num w:numId="33">
    <w:abstractNumId w:val="14"/>
  </w:num>
  <w:num w:numId="34">
    <w:abstractNumId w:val="2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0A2"/>
    <w:rsid w:val="000138E9"/>
    <w:rsid w:val="000141BD"/>
    <w:rsid w:val="00015FFB"/>
    <w:rsid w:val="00020755"/>
    <w:rsid w:val="000403F5"/>
    <w:rsid w:val="00063C07"/>
    <w:rsid w:val="0006568A"/>
    <w:rsid w:val="0007407F"/>
    <w:rsid w:val="00096E61"/>
    <w:rsid w:val="000B2A3B"/>
    <w:rsid w:val="000C39A8"/>
    <w:rsid w:val="000C488C"/>
    <w:rsid w:val="000E2DDA"/>
    <w:rsid w:val="000E305F"/>
    <w:rsid w:val="000F3889"/>
    <w:rsid w:val="000F44D9"/>
    <w:rsid w:val="001048F0"/>
    <w:rsid w:val="00105526"/>
    <w:rsid w:val="00106A17"/>
    <w:rsid w:val="00126488"/>
    <w:rsid w:val="00140B08"/>
    <w:rsid w:val="00142079"/>
    <w:rsid w:val="00151190"/>
    <w:rsid w:val="001612E1"/>
    <w:rsid w:val="0018407F"/>
    <w:rsid w:val="00186DA6"/>
    <w:rsid w:val="00192419"/>
    <w:rsid w:val="001956AB"/>
    <w:rsid w:val="001A0B9B"/>
    <w:rsid w:val="001B0088"/>
    <w:rsid w:val="001B3F6C"/>
    <w:rsid w:val="001C17C9"/>
    <w:rsid w:val="001C3624"/>
    <w:rsid w:val="001D475D"/>
    <w:rsid w:val="001E2B6A"/>
    <w:rsid w:val="001E53E5"/>
    <w:rsid w:val="001F6D69"/>
    <w:rsid w:val="001F6EB1"/>
    <w:rsid w:val="00223898"/>
    <w:rsid w:val="00230EE3"/>
    <w:rsid w:val="002511CD"/>
    <w:rsid w:val="0025644A"/>
    <w:rsid w:val="00263726"/>
    <w:rsid w:val="00271208"/>
    <w:rsid w:val="00272220"/>
    <w:rsid w:val="00275803"/>
    <w:rsid w:val="00291BF9"/>
    <w:rsid w:val="002A3245"/>
    <w:rsid w:val="002B30C1"/>
    <w:rsid w:val="002B4A50"/>
    <w:rsid w:val="002E034A"/>
    <w:rsid w:val="002F10AD"/>
    <w:rsid w:val="002F7515"/>
    <w:rsid w:val="0030577A"/>
    <w:rsid w:val="003455C0"/>
    <w:rsid w:val="00362A01"/>
    <w:rsid w:val="00366F6E"/>
    <w:rsid w:val="003826D2"/>
    <w:rsid w:val="00392DF1"/>
    <w:rsid w:val="003C296F"/>
    <w:rsid w:val="003E18EF"/>
    <w:rsid w:val="003E7D35"/>
    <w:rsid w:val="003F4BBD"/>
    <w:rsid w:val="0041600B"/>
    <w:rsid w:val="004232FB"/>
    <w:rsid w:val="00466E9A"/>
    <w:rsid w:val="00470319"/>
    <w:rsid w:val="004B48EC"/>
    <w:rsid w:val="004C0081"/>
    <w:rsid w:val="00506DEC"/>
    <w:rsid w:val="00521587"/>
    <w:rsid w:val="00541FC4"/>
    <w:rsid w:val="00585337"/>
    <w:rsid w:val="005A3BDF"/>
    <w:rsid w:val="005A5441"/>
    <w:rsid w:val="005C1CB2"/>
    <w:rsid w:val="005D46C5"/>
    <w:rsid w:val="006121F0"/>
    <w:rsid w:val="006158C5"/>
    <w:rsid w:val="006203E8"/>
    <w:rsid w:val="00621ADE"/>
    <w:rsid w:val="00630AB9"/>
    <w:rsid w:val="00631578"/>
    <w:rsid w:val="006370DC"/>
    <w:rsid w:val="00645035"/>
    <w:rsid w:val="006477A2"/>
    <w:rsid w:val="00654BE6"/>
    <w:rsid w:val="00666C79"/>
    <w:rsid w:val="00692514"/>
    <w:rsid w:val="006A0166"/>
    <w:rsid w:val="006A3328"/>
    <w:rsid w:val="006B597E"/>
    <w:rsid w:val="006C52EB"/>
    <w:rsid w:val="006F475E"/>
    <w:rsid w:val="0071036C"/>
    <w:rsid w:val="00714950"/>
    <w:rsid w:val="0075171E"/>
    <w:rsid w:val="007529A3"/>
    <w:rsid w:val="00763EA1"/>
    <w:rsid w:val="007D2F62"/>
    <w:rsid w:val="007E3E9E"/>
    <w:rsid w:val="00800040"/>
    <w:rsid w:val="00821660"/>
    <w:rsid w:val="00831C2A"/>
    <w:rsid w:val="00834C86"/>
    <w:rsid w:val="008A14DE"/>
    <w:rsid w:val="008A4B49"/>
    <w:rsid w:val="008B26CF"/>
    <w:rsid w:val="008B53AF"/>
    <w:rsid w:val="008C6FA9"/>
    <w:rsid w:val="008E2DC1"/>
    <w:rsid w:val="009233E3"/>
    <w:rsid w:val="00942AC1"/>
    <w:rsid w:val="0095216D"/>
    <w:rsid w:val="009548A2"/>
    <w:rsid w:val="00972032"/>
    <w:rsid w:val="00981D8D"/>
    <w:rsid w:val="00993A84"/>
    <w:rsid w:val="009A1E52"/>
    <w:rsid w:val="009A433E"/>
    <w:rsid w:val="009A4EE8"/>
    <w:rsid w:val="009C0A55"/>
    <w:rsid w:val="009C3879"/>
    <w:rsid w:val="009D6FB4"/>
    <w:rsid w:val="009E09F9"/>
    <w:rsid w:val="009E795C"/>
    <w:rsid w:val="00A02A4C"/>
    <w:rsid w:val="00A12B43"/>
    <w:rsid w:val="00A1642C"/>
    <w:rsid w:val="00A17899"/>
    <w:rsid w:val="00A278BF"/>
    <w:rsid w:val="00A470D0"/>
    <w:rsid w:val="00A56813"/>
    <w:rsid w:val="00A61EFF"/>
    <w:rsid w:val="00A62F89"/>
    <w:rsid w:val="00A666D4"/>
    <w:rsid w:val="00A91E1E"/>
    <w:rsid w:val="00AC5D9E"/>
    <w:rsid w:val="00AD2550"/>
    <w:rsid w:val="00B34627"/>
    <w:rsid w:val="00B367B6"/>
    <w:rsid w:val="00B520A2"/>
    <w:rsid w:val="00B74633"/>
    <w:rsid w:val="00B75830"/>
    <w:rsid w:val="00B76B4A"/>
    <w:rsid w:val="00B7711C"/>
    <w:rsid w:val="00B944A0"/>
    <w:rsid w:val="00BB7937"/>
    <w:rsid w:val="00BC4946"/>
    <w:rsid w:val="00C010BC"/>
    <w:rsid w:val="00C439E0"/>
    <w:rsid w:val="00C636AD"/>
    <w:rsid w:val="00C73D07"/>
    <w:rsid w:val="00CB35CA"/>
    <w:rsid w:val="00CD3723"/>
    <w:rsid w:val="00CE1575"/>
    <w:rsid w:val="00CF2F7A"/>
    <w:rsid w:val="00D0257C"/>
    <w:rsid w:val="00D03B13"/>
    <w:rsid w:val="00D121D1"/>
    <w:rsid w:val="00D32BE0"/>
    <w:rsid w:val="00D3703C"/>
    <w:rsid w:val="00D43B26"/>
    <w:rsid w:val="00D53A2E"/>
    <w:rsid w:val="00D7548A"/>
    <w:rsid w:val="00D75638"/>
    <w:rsid w:val="00DA2FD6"/>
    <w:rsid w:val="00DB4CBD"/>
    <w:rsid w:val="00DC4899"/>
    <w:rsid w:val="00DE1B29"/>
    <w:rsid w:val="00E033CA"/>
    <w:rsid w:val="00E12952"/>
    <w:rsid w:val="00E17748"/>
    <w:rsid w:val="00E17831"/>
    <w:rsid w:val="00E42C56"/>
    <w:rsid w:val="00E90BE3"/>
    <w:rsid w:val="00E91F6A"/>
    <w:rsid w:val="00EB0D3A"/>
    <w:rsid w:val="00EB60AF"/>
    <w:rsid w:val="00F0044D"/>
    <w:rsid w:val="00F012AB"/>
    <w:rsid w:val="00F04E2C"/>
    <w:rsid w:val="00F23508"/>
    <w:rsid w:val="00F34E1D"/>
    <w:rsid w:val="00F36F2B"/>
    <w:rsid w:val="00F54909"/>
    <w:rsid w:val="00F6402D"/>
    <w:rsid w:val="00F767CB"/>
    <w:rsid w:val="00F87399"/>
    <w:rsid w:val="00F9291E"/>
    <w:rsid w:val="00FA327F"/>
    <w:rsid w:val="00FB5EA4"/>
    <w:rsid w:val="00FC1280"/>
    <w:rsid w:val="00FF1649"/>
    <w:rsid w:val="00FF3C57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35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0A2"/>
    <w:rPr>
      <w:lang w:val="sq-AL"/>
    </w:rPr>
  </w:style>
  <w:style w:type="paragraph" w:styleId="Heading1">
    <w:name w:val="heading 1"/>
    <w:basedOn w:val="Normal"/>
    <w:next w:val="Normal"/>
    <w:link w:val="Heading1Char"/>
    <w:qFormat/>
    <w:rsid w:val="00B520A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2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60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20A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B520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20A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2F6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2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245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2A324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90BE3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12E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2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paragraph" w:styleId="NormalWeb">
    <w:name w:val="Normal (Web)"/>
    <w:basedOn w:val="Normal"/>
    <w:uiPriority w:val="99"/>
    <w:semiHidden/>
    <w:unhideWhenUsed/>
    <w:rsid w:val="006C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C52E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91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E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E1E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E1E"/>
    <w:rPr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E1E"/>
    <w:rPr>
      <w:rFonts w:ascii="Segoe UI" w:hAnsi="Segoe UI" w:cs="Segoe UI"/>
      <w:sz w:val="18"/>
      <w:szCs w:val="18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1E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3E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62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3E8"/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EB60AF"/>
    <w:rPr>
      <w:rFonts w:asciiTheme="majorHAnsi" w:eastAsiaTheme="majorEastAsia" w:hAnsiTheme="majorHAnsi" w:cstheme="majorBidi"/>
      <w:b/>
      <w:bCs/>
      <w:color w:val="4472C4" w:themeColor="accent1"/>
      <w:lang w:val="sq-AL"/>
    </w:rPr>
  </w:style>
  <w:style w:type="paragraph" w:styleId="NoSpacing">
    <w:name w:val="No Spacing"/>
    <w:uiPriority w:val="1"/>
    <w:qFormat/>
    <w:rsid w:val="000403F5"/>
    <w:pPr>
      <w:spacing w:after="0" w:line="240" w:lineRule="auto"/>
    </w:pPr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0A2"/>
    <w:rPr>
      <w:lang w:val="sq-AL"/>
    </w:rPr>
  </w:style>
  <w:style w:type="paragraph" w:styleId="Heading1">
    <w:name w:val="heading 1"/>
    <w:basedOn w:val="Normal"/>
    <w:next w:val="Normal"/>
    <w:link w:val="Heading1Char"/>
    <w:qFormat/>
    <w:rsid w:val="00B520A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2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60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20A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B520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20A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2F6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2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245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2A324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90BE3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12E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2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paragraph" w:styleId="NormalWeb">
    <w:name w:val="Normal (Web)"/>
    <w:basedOn w:val="Normal"/>
    <w:uiPriority w:val="99"/>
    <w:semiHidden/>
    <w:unhideWhenUsed/>
    <w:rsid w:val="006C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C52E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91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E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E1E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E1E"/>
    <w:rPr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E1E"/>
    <w:rPr>
      <w:rFonts w:ascii="Segoe UI" w:hAnsi="Segoe UI" w:cs="Segoe UI"/>
      <w:sz w:val="18"/>
      <w:szCs w:val="18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1E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3E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62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3E8"/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EB60AF"/>
    <w:rPr>
      <w:rFonts w:asciiTheme="majorHAnsi" w:eastAsiaTheme="majorEastAsia" w:hAnsiTheme="majorHAnsi" w:cstheme="majorBidi"/>
      <w:b/>
      <w:bCs/>
      <w:color w:val="4472C4" w:themeColor="accent1"/>
      <w:lang w:val="sq-AL"/>
    </w:rPr>
  </w:style>
  <w:style w:type="paragraph" w:styleId="NoSpacing">
    <w:name w:val="No Spacing"/>
    <w:uiPriority w:val="1"/>
    <w:qFormat/>
    <w:rsid w:val="000403F5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.rks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7F538-5D66-4D74-A186-2205379B5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Melihate</dc:creator>
  <cp:keywords/>
  <dc:description/>
  <cp:lastModifiedBy>Lenovo</cp:lastModifiedBy>
  <cp:revision>50</cp:revision>
  <dcterms:created xsi:type="dcterms:W3CDTF">2026-08-31T21:09:00Z</dcterms:created>
  <dcterms:modified xsi:type="dcterms:W3CDTF">2026-09-02T06:36:00Z</dcterms:modified>
</cp:coreProperties>
</file>